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8CC66" w14:textId="3755FC58" w:rsidR="006049C6" w:rsidRPr="00D5134E" w:rsidRDefault="006049C6" w:rsidP="005C508D">
      <w:pPr>
        <w:ind w:left="708"/>
        <w:jc w:val="center"/>
        <w:rPr>
          <w:rFonts w:asciiTheme="minorHAnsi" w:hAnsiTheme="minorHAnsi" w:cstheme="minorHAnsi"/>
          <w:b/>
          <w:bCs/>
          <w:color w:val="0CA373"/>
          <w:sz w:val="36"/>
          <w:szCs w:val="36"/>
          <w:lang w:val="en-GB"/>
        </w:rPr>
      </w:pPr>
      <w:r w:rsidRPr="00D5134E">
        <w:rPr>
          <w:rFonts w:asciiTheme="minorHAnsi" w:hAnsiTheme="minorHAnsi" w:cstheme="minorHAnsi"/>
          <w:b/>
          <w:bCs/>
          <w:color w:val="0CA373"/>
          <w:sz w:val="36"/>
          <w:szCs w:val="36"/>
          <w:lang w:val="en-GB"/>
        </w:rPr>
        <w:t>Training Fiche Template</w:t>
      </w:r>
    </w:p>
    <w:tbl>
      <w:tblPr>
        <w:tblStyle w:val="TableGrid"/>
        <w:tblW w:w="9353" w:type="dxa"/>
        <w:tblInd w:w="-431" w:type="dxa"/>
        <w:tblLayout w:type="fixed"/>
        <w:tblLook w:val="04A0" w:firstRow="1" w:lastRow="0" w:firstColumn="1" w:lastColumn="0" w:noHBand="0" w:noVBand="1"/>
      </w:tblPr>
      <w:tblGrid>
        <w:gridCol w:w="2716"/>
        <w:gridCol w:w="1959"/>
        <w:gridCol w:w="3542"/>
        <w:gridCol w:w="1136"/>
      </w:tblGrid>
      <w:tr w:rsidR="006049C6" w:rsidRPr="00D5134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D5134E" w:rsidRDefault="006049C6">
            <w:pPr>
              <w:tabs>
                <w:tab w:val="left" w:pos="1157"/>
                <w:tab w:val="center" w:pos="1250"/>
              </w:tabs>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Title </w:t>
            </w:r>
            <w:r w:rsidRPr="00D5134E">
              <w:rPr>
                <w:rFonts w:asciiTheme="minorHAnsi" w:eastAsia="Times New Roman" w:hAnsiTheme="minorHAnsi" w:cstheme="minorHAnsi"/>
                <w:b/>
                <w:bCs/>
                <w:color w:val="FFFFFF" w:themeColor="background1"/>
                <w:lang w:val="en-GB" w:eastAsia="en-GB"/>
              </w:rPr>
              <w:tab/>
            </w:r>
            <w:r w:rsidRPr="00D5134E">
              <w:rPr>
                <w:rFonts w:asciiTheme="minorHAnsi" w:eastAsia="Times New Roman" w:hAnsiTheme="minorHAnsi" w:cstheme="minorHAnsi"/>
                <w:b/>
                <w:bCs/>
                <w:color w:val="FFFFFF" w:themeColor="background1"/>
                <w:lang w:val="en-GB"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50B3AFB" w14:textId="77777777" w:rsidR="00916891" w:rsidRDefault="00916891" w:rsidP="00916891">
            <w:pPr>
              <w:tabs>
                <w:tab w:val="left" w:pos="1157"/>
              </w:tabs>
              <w:spacing w:after="0" w:line="240" w:lineRule="auto"/>
              <w:jc w:val="center"/>
              <w:rPr>
                <w:rFonts w:asciiTheme="minorHAnsi" w:hAnsiTheme="minorHAnsi" w:cstheme="minorHAnsi"/>
                <w:b/>
                <w:bCs/>
                <w:color w:val="1F3864" w:themeColor="accent1" w:themeShade="80"/>
                <w:lang w:val="en-GB"/>
              </w:rPr>
            </w:pPr>
            <w:r>
              <w:rPr>
                <w:rFonts w:asciiTheme="minorHAnsi" w:hAnsiTheme="minorHAnsi" w:cstheme="minorHAnsi"/>
                <w:b/>
                <w:bCs/>
                <w:color w:val="1F3864" w:themeColor="accent1" w:themeShade="80"/>
                <w:lang w:val="en-GB"/>
              </w:rPr>
              <w:t xml:space="preserve">Ways of Building Strong Relationships </w:t>
            </w:r>
            <w:proofErr w:type="gramStart"/>
            <w:r>
              <w:rPr>
                <w:rFonts w:asciiTheme="minorHAnsi" w:hAnsiTheme="minorHAnsi" w:cstheme="minorHAnsi"/>
                <w:b/>
                <w:bCs/>
                <w:color w:val="1F3864" w:themeColor="accent1" w:themeShade="80"/>
                <w:lang w:val="en-GB"/>
              </w:rPr>
              <w:t>With</w:t>
            </w:r>
            <w:proofErr w:type="gramEnd"/>
            <w:r>
              <w:rPr>
                <w:rFonts w:asciiTheme="minorHAnsi" w:hAnsiTheme="minorHAnsi" w:cstheme="minorHAnsi"/>
                <w:b/>
                <w:bCs/>
                <w:color w:val="1F3864" w:themeColor="accent1" w:themeShade="80"/>
                <w:lang w:val="en-GB"/>
              </w:rPr>
              <w:t xml:space="preserve"> Clients and </w:t>
            </w:r>
          </w:p>
          <w:p w14:paraId="35D0CFF8" w14:textId="52D20CB0" w:rsidR="00916891" w:rsidRPr="00916891" w:rsidRDefault="00916891" w:rsidP="00D26E93">
            <w:pPr>
              <w:tabs>
                <w:tab w:val="left" w:pos="1157"/>
              </w:tabs>
              <w:spacing w:after="0" w:line="240" w:lineRule="auto"/>
              <w:jc w:val="center"/>
              <w:rPr>
                <w:rFonts w:asciiTheme="minorHAnsi" w:hAnsiTheme="minorHAnsi" w:cstheme="minorHAnsi"/>
                <w:b/>
                <w:bCs/>
                <w:color w:val="1F3864" w:themeColor="accent1" w:themeShade="80"/>
                <w:lang w:val="en-US"/>
              </w:rPr>
            </w:pPr>
            <w:r>
              <w:rPr>
                <w:rFonts w:asciiTheme="minorHAnsi" w:hAnsiTheme="minorHAnsi" w:cstheme="minorHAnsi"/>
                <w:b/>
                <w:bCs/>
                <w:color w:val="1F3864" w:themeColor="accent1" w:themeShade="80"/>
                <w:lang w:val="en-GB"/>
              </w:rPr>
              <w:t>Meeting Their Various Needs</w:t>
            </w:r>
          </w:p>
        </w:tc>
      </w:tr>
      <w:tr w:rsidR="006049C6" w:rsidRPr="00D5134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2F4690A1" w:rsidR="006049C6" w:rsidRPr="00D5134E" w:rsidRDefault="00916891" w:rsidP="00945D0B">
            <w:p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Relationship building; networking; co-development</w:t>
            </w:r>
          </w:p>
        </w:tc>
      </w:tr>
      <w:tr w:rsidR="006049C6" w:rsidRPr="00D5134E"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59D0E18D" w:rsidR="006049C6" w:rsidRPr="00D5134E" w:rsidRDefault="005C47DF">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English</w:t>
            </w:r>
          </w:p>
        </w:tc>
      </w:tr>
      <w:tr w:rsidR="006049C6" w:rsidRPr="00D5134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57B4AEEC"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Objectives  / Goals / Learni</w:t>
            </w:r>
            <w:r w:rsidR="00916891">
              <w:rPr>
                <w:rFonts w:asciiTheme="minorHAnsi" w:eastAsia="Times New Roman" w:hAnsiTheme="minorHAnsi" w:cstheme="minorHAnsi"/>
                <w:b/>
                <w:bCs/>
                <w:color w:val="FFFFFF" w:themeColor="background1"/>
                <w:lang w:val="en-GB" w:eastAsia="en-GB"/>
              </w:rPr>
              <w:t>n</w:t>
            </w:r>
            <w:r w:rsidRPr="00D5134E">
              <w:rPr>
                <w:rFonts w:asciiTheme="minorHAnsi" w:eastAsia="Times New Roman" w:hAnsiTheme="minorHAnsi" w:cstheme="minorHAnsi"/>
                <w:b/>
                <w:bCs/>
                <w:color w:val="FFFFFF" w:themeColor="background1"/>
                <w:lang w:val="en-GB" w:eastAsia="en-GB"/>
              </w:rPr>
              <w:t>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5044E563" w:rsidR="00DB0975" w:rsidRPr="00D5134E" w:rsidRDefault="00DB0975" w:rsidP="00DB0975">
            <w:pPr>
              <w:spacing w:line="240" w:lineRule="auto"/>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 xml:space="preserve">By the end of the session students will be able to: </w:t>
            </w:r>
          </w:p>
          <w:p w14:paraId="32B35CBB" w14:textId="3BCF9979" w:rsidR="00916891" w:rsidRPr="00916891" w:rsidRDefault="00916891" w:rsidP="00916891">
            <w:pPr>
              <w:spacing w:line="240" w:lineRule="auto"/>
              <w:ind w:left="1201" w:hanging="493"/>
              <w:rPr>
                <w:rFonts w:asciiTheme="minorHAnsi" w:hAnsiTheme="minorHAnsi" w:cstheme="minorHAnsi"/>
                <w:color w:val="1F3864" w:themeColor="accent1" w:themeShade="80"/>
                <w:lang w:val="en-US"/>
              </w:rPr>
            </w:pPr>
            <w:r>
              <w:rPr>
                <w:rFonts w:asciiTheme="minorHAnsi" w:hAnsiTheme="minorHAnsi" w:cstheme="minorHAnsi"/>
                <w:color w:val="1F3864" w:themeColor="accent1" w:themeShade="80"/>
                <w:lang w:val="en-GB"/>
              </w:rPr>
              <w:t>LO1</w:t>
            </w:r>
            <w:r w:rsidRPr="00916891">
              <w:rPr>
                <w:rFonts w:asciiTheme="minorHAnsi" w:hAnsiTheme="minorHAnsi" w:cstheme="minorHAnsi"/>
                <w:color w:val="1F3864" w:themeColor="accent1" w:themeShade="80"/>
                <w:lang w:val="es-ES"/>
              </w:rPr>
              <w:t xml:space="preserve">: </w:t>
            </w:r>
            <w:r w:rsidRPr="00916891">
              <w:rPr>
                <w:rFonts w:asciiTheme="minorHAnsi" w:hAnsiTheme="minorHAnsi" w:cstheme="minorHAnsi"/>
                <w:color w:val="1F3864" w:themeColor="accent1" w:themeShade="80"/>
                <w:lang w:val="en-US"/>
              </w:rPr>
              <w:t>Link with customers in developing service / product offerings</w:t>
            </w:r>
          </w:p>
          <w:p w14:paraId="55AB68E6" w14:textId="0A37273C" w:rsidR="00DB0975" w:rsidRPr="00916891" w:rsidRDefault="00DB0975" w:rsidP="00916891">
            <w:pPr>
              <w:spacing w:line="240" w:lineRule="auto"/>
              <w:ind w:left="1201" w:hanging="493"/>
              <w:rPr>
                <w:rFonts w:asciiTheme="minorHAnsi" w:hAnsiTheme="minorHAnsi" w:cstheme="minorHAnsi"/>
                <w:color w:val="1F3864" w:themeColor="accent1" w:themeShade="80"/>
                <w:lang w:val="en-US"/>
              </w:rPr>
            </w:pPr>
            <w:r w:rsidRPr="00D5134E">
              <w:rPr>
                <w:rFonts w:asciiTheme="minorHAnsi" w:hAnsiTheme="minorHAnsi" w:cstheme="minorHAnsi"/>
                <w:color w:val="1F3864" w:themeColor="accent1" w:themeShade="80"/>
                <w:lang w:val="en-GB"/>
              </w:rPr>
              <w:t xml:space="preserve">LO2: </w:t>
            </w:r>
            <w:r w:rsidR="00916891" w:rsidRPr="00916891">
              <w:rPr>
                <w:rFonts w:asciiTheme="minorHAnsi" w:hAnsiTheme="minorHAnsi" w:cstheme="minorHAnsi"/>
                <w:color w:val="1F3864" w:themeColor="accent1" w:themeShade="80"/>
                <w:lang w:val="en-US"/>
              </w:rPr>
              <w:t>Meet customers where they interact with our services / products</w:t>
            </w:r>
          </w:p>
          <w:p w14:paraId="3E0ADB40" w14:textId="2F092D26" w:rsidR="006049C6" w:rsidRPr="00F07E96" w:rsidRDefault="00DB0975" w:rsidP="00F07E96">
            <w:pPr>
              <w:spacing w:line="240" w:lineRule="auto"/>
              <w:ind w:firstLine="708"/>
              <w:rPr>
                <w:rFonts w:asciiTheme="minorHAnsi" w:hAnsiTheme="minorHAnsi" w:cstheme="minorHAnsi"/>
                <w:color w:val="1F3864" w:themeColor="accent1" w:themeShade="80"/>
              </w:rPr>
            </w:pPr>
            <w:r w:rsidRPr="00D5134E">
              <w:rPr>
                <w:rFonts w:asciiTheme="minorHAnsi" w:hAnsiTheme="minorHAnsi" w:cstheme="minorHAnsi"/>
                <w:color w:val="1F3864" w:themeColor="accent1" w:themeShade="80"/>
                <w:lang w:val="en-GB"/>
              </w:rPr>
              <w:t xml:space="preserve">LO3: </w:t>
            </w:r>
            <w:r w:rsidR="00916891" w:rsidRPr="00916891">
              <w:rPr>
                <w:rFonts w:asciiTheme="minorHAnsi" w:hAnsiTheme="minorHAnsi" w:cstheme="minorHAnsi"/>
                <w:color w:val="1F3864" w:themeColor="accent1" w:themeShade="80"/>
              </w:rPr>
              <w:t>Build relationships in a digital world</w:t>
            </w:r>
          </w:p>
        </w:tc>
      </w:tr>
      <w:tr w:rsidR="006049C6" w:rsidRPr="00D5134E"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D5134E" w:rsidRDefault="006049C6">
            <w:pPr>
              <w:rPr>
                <w:rFonts w:asciiTheme="minorHAnsi" w:hAnsiTheme="minorHAnsi" w:cstheme="minorHAnsi"/>
                <w:color w:val="1F3864" w:themeColor="accent1" w:themeShade="80"/>
                <w:lang w:val="en-GB"/>
              </w:rPr>
            </w:pPr>
            <w:r w:rsidRPr="00D5134E">
              <w:rPr>
                <w:rFonts w:asciiTheme="minorHAnsi" w:eastAsia="Times New Roman" w:hAnsiTheme="minorHAnsi" w:cstheme="minorHAnsi"/>
                <w:b/>
                <w:bCs/>
                <w:color w:val="FFFFFF" w:themeColor="background1"/>
                <w:lang w:val="en-GB" w:eastAsia="en-GB"/>
              </w:rPr>
              <w:t>Training area: (Select one)  </w:t>
            </w:r>
          </w:p>
        </w:tc>
      </w:tr>
      <w:tr w:rsidR="006049C6" w:rsidRPr="00D5134E"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3DB77CB6" w:rsidR="006049C6" w:rsidRPr="00D5134E" w:rsidRDefault="00D5134E" w:rsidP="00D5134E">
            <w:pPr>
              <w:jc w:val="cente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X</w:t>
            </w:r>
          </w:p>
        </w:tc>
      </w:tr>
      <w:tr w:rsidR="006049C6" w:rsidRPr="00D5134E"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284DA4D" w:rsidR="006049C6" w:rsidRPr="00D5134E" w:rsidRDefault="006049C6" w:rsidP="00D5134E">
            <w:pPr>
              <w:spacing w:after="0"/>
              <w:rPr>
                <w:rFonts w:asciiTheme="minorHAnsi" w:eastAsia="Times New Roman" w:hAnsiTheme="minorHAnsi" w:cstheme="minorHAnsi"/>
                <w:b/>
                <w:bCs/>
                <w:color w:val="FFFFFF" w:themeColor="background1"/>
                <w:lang w:val="en-GB" w:eastAsia="en-GB"/>
              </w:rPr>
            </w:pPr>
          </w:p>
        </w:tc>
      </w:tr>
      <w:tr w:rsidR="006049C6" w:rsidRPr="00D5134E"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5134E" w:rsidRDefault="005C508D">
            <w:pPr>
              <w:rPr>
                <w:rFonts w:asciiTheme="minorHAnsi" w:eastAsia="Times New Roman" w:hAnsiTheme="minorHAnsi" w:cstheme="minorHAnsi"/>
                <w:b/>
                <w:bCs/>
                <w:lang w:val="en-GB" w:eastAsia="en-GB"/>
              </w:rPr>
            </w:pPr>
            <w:r w:rsidRPr="00D5134E">
              <w:rPr>
                <w:rFonts w:asciiTheme="minorHAnsi" w:eastAsia="Times New Roman" w:hAnsiTheme="minorHAnsi" w:cstheme="minorHAnsi"/>
                <w:b/>
                <w:bCs/>
                <w:lang w:val="en-GB"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5134E" w:rsidRDefault="006049C6">
            <w:pPr>
              <w:rPr>
                <w:rFonts w:asciiTheme="minorHAnsi" w:eastAsia="Times New Roman" w:hAnsiTheme="minorHAnsi" w:cstheme="minorHAnsi"/>
                <w:b/>
                <w:bCs/>
                <w:color w:val="FFFFFF" w:themeColor="background1"/>
                <w:lang w:val="en-GB" w:eastAsia="en-GB"/>
              </w:rPr>
            </w:pPr>
          </w:p>
        </w:tc>
      </w:tr>
      <w:tr w:rsidR="006049C6" w:rsidRPr="00D5134E"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AF616F" w14:textId="10E85A55" w:rsidR="006049C6" w:rsidRDefault="0037515F" w:rsidP="00F62AE0">
            <w:pPr>
              <w:pStyle w:val="ListParagraph"/>
              <w:spacing w:after="0" w:line="240" w:lineRule="auto"/>
              <w:ind w:left="3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There is nothing more important in business that the relationship </w:t>
            </w:r>
            <w:r w:rsidR="0017004C">
              <w:rPr>
                <w:rFonts w:asciiTheme="minorHAnsi" w:eastAsia="Times New Roman" w:hAnsiTheme="minorHAnsi" w:cstheme="minorHAnsi"/>
                <w:b/>
                <w:bCs/>
                <w:lang w:val="en-GB" w:eastAsia="en-GB"/>
              </w:rPr>
              <w:t>a company</w:t>
            </w:r>
            <w:r>
              <w:rPr>
                <w:rFonts w:asciiTheme="minorHAnsi" w:eastAsia="Times New Roman" w:hAnsiTheme="minorHAnsi" w:cstheme="minorHAnsi"/>
                <w:b/>
                <w:bCs/>
                <w:lang w:val="en-GB" w:eastAsia="en-GB"/>
              </w:rPr>
              <w:t xml:space="preserve"> builds with </w:t>
            </w:r>
            <w:r w:rsidR="0017004C">
              <w:rPr>
                <w:rFonts w:asciiTheme="minorHAnsi" w:eastAsia="Times New Roman" w:hAnsiTheme="minorHAnsi" w:cstheme="minorHAnsi"/>
                <w:b/>
                <w:bCs/>
                <w:lang w:val="en-GB" w:eastAsia="en-GB"/>
              </w:rPr>
              <w:t xml:space="preserve">its </w:t>
            </w:r>
            <w:r>
              <w:rPr>
                <w:rFonts w:asciiTheme="minorHAnsi" w:eastAsia="Times New Roman" w:hAnsiTheme="minorHAnsi" w:cstheme="minorHAnsi"/>
                <w:b/>
                <w:bCs/>
                <w:lang w:val="en-GB" w:eastAsia="en-GB"/>
              </w:rPr>
              <w:t>customers</w:t>
            </w:r>
            <w:r w:rsidR="00F27861">
              <w:rPr>
                <w:rFonts w:asciiTheme="minorHAnsi" w:eastAsia="Times New Roman" w:hAnsiTheme="minorHAnsi" w:cstheme="minorHAnsi"/>
                <w:b/>
                <w:bCs/>
                <w:lang w:val="en-GB" w:eastAsia="en-GB"/>
              </w:rPr>
              <w:t xml:space="preserve">; companies cannot simply be an ‘island’ but must rather focus on the interconnectedness of </w:t>
            </w:r>
            <w:r w:rsidR="0017004C">
              <w:rPr>
                <w:rFonts w:asciiTheme="minorHAnsi" w:eastAsia="Times New Roman" w:hAnsiTheme="minorHAnsi" w:cstheme="minorHAnsi"/>
                <w:b/>
                <w:bCs/>
                <w:lang w:val="en-GB" w:eastAsia="en-GB"/>
              </w:rPr>
              <w:t xml:space="preserve">their </w:t>
            </w:r>
            <w:r w:rsidR="00F27861">
              <w:rPr>
                <w:rFonts w:asciiTheme="minorHAnsi" w:eastAsia="Times New Roman" w:hAnsiTheme="minorHAnsi" w:cstheme="minorHAnsi"/>
                <w:b/>
                <w:bCs/>
                <w:lang w:val="en-GB" w:eastAsia="en-GB"/>
              </w:rPr>
              <w:t>business</w:t>
            </w:r>
            <w:r w:rsidR="0017004C">
              <w:rPr>
                <w:rFonts w:asciiTheme="minorHAnsi" w:eastAsia="Times New Roman" w:hAnsiTheme="minorHAnsi" w:cstheme="minorHAnsi"/>
                <w:b/>
                <w:bCs/>
                <w:lang w:val="en-GB" w:eastAsia="en-GB"/>
              </w:rPr>
              <w:t xml:space="preserve"> with their clients</w:t>
            </w:r>
            <w:r>
              <w:rPr>
                <w:rFonts w:asciiTheme="minorHAnsi" w:eastAsia="Times New Roman" w:hAnsiTheme="minorHAnsi" w:cstheme="minorHAnsi"/>
                <w:b/>
                <w:bCs/>
                <w:lang w:val="en-GB" w:eastAsia="en-GB"/>
              </w:rPr>
              <w:t xml:space="preserve">.  In this session the focus will be on customer relationship building which goes beyond the aspect of </w:t>
            </w:r>
            <w:r w:rsidR="00ED0C9C">
              <w:rPr>
                <w:rFonts w:asciiTheme="minorHAnsi" w:eastAsia="Times New Roman" w:hAnsiTheme="minorHAnsi" w:cstheme="minorHAnsi"/>
                <w:b/>
                <w:bCs/>
                <w:lang w:val="en-GB" w:eastAsia="en-GB"/>
              </w:rPr>
              <w:t xml:space="preserve">traditional </w:t>
            </w:r>
            <w:r>
              <w:rPr>
                <w:rFonts w:asciiTheme="minorHAnsi" w:eastAsia="Times New Roman" w:hAnsiTheme="minorHAnsi" w:cstheme="minorHAnsi"/>
                <w:b/>
                <w:bCs/>
                <w:lang w:val="en-GB" w:eastAsia="en-GB"/>
              </w:rPr>
              <w:t>business networking.</w:t>
            </w:r>
            <w:r w:rsidR="00F27861">
              <w:rPr>
                <w:rFonts w:asciiTheme="minorHAnsi" w:eastAsia="Times New Roman" w:hAnsiTheme="minorHAnsi" w:cstheme="minorHAnsi"/>
                <w:b/>
                <w:bCs/>
                <w:lang w:val="en-GB" w:eastAsia="en-GB"/>
              </w:rPr>
              <w:t xml:space="preserve">  The focus will be on co-development of product and/or services and deepening business relationships in a digital world while maintain</w:t>
            </w:r>
            <w:r w:rsidR="00AF3BB4">
              <w:rPr>
                <w:rFonts w:asciiTheme="minorHAnsi" w:eastAsia="Times New Roman" w:hAnsiTheme="minorHAnsi" w:cstheme="minorHAnsi"/>
                <w:b/>
                <w:bCs/>
                <w:lang w:val="en-GB" w:eastAsia="en-GB"/>
              </w:rPr>
              <w:t>ing</w:t>
            </w:r>
            <w:r w:rsidR="00F27861">
              <w:rPr>
                <w:rFonts w:asciiTheme="minorHAnsi" w:eastAsia="Times New Roman" w:hAnsiTheme="minorHAnsi" w:cstheme="minorHAnsi"/>
                <w:b/>
                <w:bCs/>
                <w:lang w:val="en-GB" w:eastAsia="en-GB"/>
              </w:rPr>
              <w:t xml:space="preserve"> trust.  </w:t>
            </w:r>
          </w:p>
          <w:p w14:paraId="5A0579CB" w14:textId="6B46FEF1" w:rsidR="004C0E30" w:rsidRPr="00D5134E" w:rsidRDefault="004C0E30" w:rsidP="00F62AE0">
            <w:pPr>
              <w:pStyle w:val="ListParagraph"/>
              <w:spacing w:after="0" w:line="240" w:lineRule="auto"/>
              <w:ind w:left="31"/>
              <w:textAlignment w:val="baseline"/>
              <w:rPr>
                <w:rFonts w:asciiTheme="minorHAnsi" w:eastAsia="Times New Roman" w:hAnsiTheme="minorHAnsi" w:cstheme="minorHAnsi"/>
                <w:b/>
                <w:bCs/>
                <w:lang w:val="en-GB" w:eastAsia="en-GB"/>
              </w:rPr>
            </w:pPr>
          </w:p>
        </w:tc>
      </w:tr>
      <w:tr w:rsidR="006049C6" w:rsidRPr="00D5134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3534BF5C" w:rsidR="006049C6" w:rsidRPr="00D5134E" w:rsidRDefault="006049C6" w:rsidP="004B2C82">
            <w:pPr>
              <w:rPr>
                <w:rFonts w:asciiTheme="minorHAnsi" w:hAnsiTheme="minorHAnsi" w:cstheme="minorHAnsi"/>
                <w:b/>
                <w:bCs/>
                <w:lang w:val="en-GB"/>
              </w:rPr>
            </w:pPr>
            <w:r w:rsidRPr="00D5134E">
              <w:rPr>
                <w:rFonts w:asciiTheme="minorHAnsi" w:eastAsia="Times New Roman" w:hAnsiTheme="minorHAnsi" w:cstheme="minorHAnsi"/>
                <w:b/>
                <w:bCs/>
                <w:color w:val="FFFFFF" w:themeColor="background1"/>
                <w:lang w:val="en-GB" w:eastAsia="en-GB"/>
              </w:rPr>
              <w:t xml:space="preserve">Contents arranged in </w:t>
            </w:r>
            <w:r w:rsidR="004B2C82">
              <w:rPr>
                <w:rFonts w:asciiTheme="minorHAnsi" w:eastAsia="Times New Roman" w:hAnsiTheme="minorHAnsi" w:cstheme="minorHAnsi"/>
                <w:b/>
                <w:bCs/>
                <w:color w:val="FFFFFF" w:themeColor="background1"/>
                <w:lang w:val="en-GB" w:eastAsia="en-GB"/>
              </w:rPr>
              <w:t>4</w:t>
            </w:r>
            <w:r w:rsidRPr="00D5134E">
              <w:rPr>
                <w:rFonts w:asciiTheme="minorHAnsi" w:eastAsia="Times New Roman" w:hAnsiTheme="minorHAnsi" w:cstheme="minorHAnsi"/>
                <w:b/>
                <w:bCs/>
                <w:color w:val="FFFFFF" w:themeColor="background1"/>
                <w:lang w:val="en-GB" w:eastAsia="en-GB"/>
              </w:rPr>
              <w:t xml:space="preserve">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5F8AC95B" w:rsidR="006049C6" w:rsidRPr="0037515F" w:rsidRDefault="006049C6" w:rsidP="0037515F">
            <w:pPr>
              <w:tabs>
                <w:tab w:val="left" w:pos="1157"/>
              </w:tabs>
              <w:spacing w:after="0" w:line="240" w:lineRule="auto"/>
              <w:rPr>
                <w:rFonts w:asciiTheme="minorHAnsi" w:eastAsia="Times New Roman" w:hAnsiTheme="minorHAnsi" w:cstheme="minorHAnsi"/>
                <w:b/>
                <w:bCs/>
                <w:lang w:val="en-GB" w:eastAsia="en-GB"/>
              </w:rPr>
            </w:pPr>
            <w:r w:rsidRPr="0037515F">
              <w:rPr>
                <w:rFonts w:asciiTheme="minorHAnsi" w:eastAsia="Times New Roman" w:hAnsiTheme="minorHAnsi" w:cstheme="minorHAnsi"/>
                <w:b/>
                <w:bCs/>
                <w:lang w:val="en-GB" w:eastAsia="en-GB"/>
              </w:rPr>
              <w:t>M</w:t>
            </w:r>
            <w:r w:rsidR="004B2C82" w:rsidRPr="0037515F">
              <w:rPr>
                <w:rFonts w:asciiTheme="minorHAnsi" w:eastAsia="Times New Roman" w:hAnsiTheme="minorHAnsi" w:cstheme="minorHAnsi"/>
                <w:b/>
                <w:bCs/>
                <w:lang w:val="en-GB" w:eastAsia="en-GB"/>
              </w:rPr>
              <w:t xml:space="preserve">odule name: </w:t>
            </w:r>
            <w:r w:rsidR="0037515F" w:rsidRPr="0037515F">
              <w:rPr>
                <w:rFonts w:asciiTheme="minorHAnsi" w:hAnsiTheme="minorHAnsi" w:cstheme="minorHAnsi"/>
                <w:b/>
                <w:bCs/>
                <w:lang w:val="en-GB"/>
              </w:rPr>
              <w:t xml:space="preserve">Ways of Building Strong Relationships </w:t>
            </w:r>
            <w:proofErr w:type="gramStart"/>
            <w:r w:rsidR="0037515F" w:rsidRPr="0037515F">
              <w:rPr>
                <w:rFonts w:asciiTheme="minorHAnsi" w:hAnsiTheme="minorHAnsi" w:cstheme="minorHAnsi"/>
                <w:b/>
                <w:bCs/>
                <w:lang w:val="en-GB"/>
              </w:rPr>
              <w:t>With</w:t>
            </w:r>
            <w:proofErr w:type="gramEnd"/>
            <w:r w:rsidR="0037515F" w:rsidRPr="0037515F">
              <w:rPr>
                <w:rFonts w:asciiTheme="minorHAnsi" w:hAnsiTheme="minorHAnsi" w:cstheme="minorHAnsi"/>
                <w:b/>
                <w:bCs/>
                <w:lang w:val="en-GB"/>
              </w:rPr>
              <w:t xml:space="preserve"> Clients and Meeting Their Various Needs</w:t>
            </w:r>
          </w:p>
          <w:p w14:paraId="5082C6DA" w14:textId="77777777" w:rsidR="006049C6" w:rsidRPr="0037515F" w:rsidRDefault="006049C6">
            <w:pPr>
              <w:spacing w:after="0" w:line="240" w:lineRule="auto"/>
              <w:textAlignment w:val="baseline"/>
              <w:rPr>
                <w:rFonts w:asciiTheme="minorHAnsi" w:eastAsia="Times New Roman" w:hAnsiTheme="minorHAnsi" w:cstheme="minorHAnsi"/>
                <w:lang w:val="en-GB" w:eastAsia="en-GB"/>
              </w:rPr>
            </w:pPr>
          </w:p>
          <w:p w14:paraId="44137DE6" w14:textId="5534A3D0" w:rsidR="006049C6" w:rsidRPr="0037515F" w:rsidRDefault="0037515F">
            <w:pPr>
              <w:spacing w:after="0" w:line="240" w:lineRule="auto"/>
              <w:ind w:left="360"/>
              <w:textAlignment w:val="baseline"/>
              <w:rPr>
                <w:rFonts w:asciiTheme="minorHAnsi" w:eastAsia="Times New Roman" w:hAnsiTheme="minorHAnsi" w:cstheme="minorHAnsi"/>
                <w:b/>
                <w:bCs/>
                <w:lang w:val="en-GB" w:eastAsia="en-GB"/>
              </w:rPr>
            </w:pPr>
            <w:r w:rsidRPr="0037515F">
              <w:rPr>
                <w:rFonts w:asciiTheme="minorHAnsi" w:eastAsia="Times New Roman" w:hAnsiTheme="minorHAnsi" w:cstheme="minorHAnsi"/>
                <w:b/>
                <w:bCs/>
                <w:lang w:val="en-GB" w:eastAsia="en-GB"/>
              </w:rPr>
              <w:t>4</w:t>
            </w:r>
            <w:r w:rsidR="006049C6" w:rsidRPr="0037515F">
              <w:rPr>
                <w:rFonts w:asciiTheme="minorHAnsi" w:eastAsia="Times New Roman" w:hAnsiTheme="minorHAnsi" w:cstheme="minorHAnsi"/>
                <w:b/>
                <w:bCs/>
                <w:lang w:val="en-GB" w:eastAsia="en-GB"/>
              </w:rPr>
              <w:t>.1 Unit name: </w:t>
            </w:r>
            <w:r w:rsidRPr="0037515F">
              <w:rPr>
                <w:rFonts w:asciiTheme="minorHAnsi" w:hAnsiTheme="minorHAnsi" w:cstheme="minorHAnsi"/>
                <w:lang w:val="en-US"/>
              </w:rPr>
              <w:t>Link with customers in developing service / product offerings</w:t>
            </w:r>
          </w:p>
          <w:p w14:paraId="3AD1BF31" w14:textId="2F394CA9" w:rsidR="006049C6" w:rsidRPr="0037515F" w:rsidRDefault="0037515F">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4</w:t>
            </w:r>
            <w:r w:rsidR="006049C6" w:rsidRPr="0037515F">
              <w:rPr>
                <w:rFonts w:asciiTheme="minorHAnsi" w:eastAsia="Times New Roman" w:hAnsiTheme="minorHAnsi" w:cstheme="minorHAnsi"/>
                <w:lang w:val="en-GB" w:eastAsia="en-GB"/>
              </w:rPr>
              <w:t xml:space="preserve">.1.1 </w:t>
            </w:r>
            <w:r w:rsidR="00F07E96">
              <w:rPr>
                <w:rFonts w:asciiTheme="minorHAnsi" w:eastAsia="Times New Roman" w:hAnsiTheme="minorHAnsi" w:cstheme="minorHAnsi"/>
                <w:lang w:val="en-GB" w:eastAsia="en-GB"/>
              </w:rPr>
              <w:t>Buyer-seller collaboration</w:t>
            </w:r>
          </w:p>
          <w:p w14:paraId="0637D48E" w14:textId="77777777" w:rsidR="006049C6" w:rsidRPr="0037515F" w:rsidRDefault="006049C6">
            <w:pPr>
              <w:spacing w:after="0" w:line="240" w:lineRule="auto"/>
              <w:ind w:left="360"/>
              <w:textAlignment w:val="baseline"/>
              <w:rPr>
                <w:rFonts w:asciiTheme="minorHAnsi" w:eastAsia="Times New Roman" w:hAnsiTheme="minorHAnsi" w:cstheme="minorHAnsi"/>
                <w:lang w:val="en-GB" w:eastAsia="en-GB"/>
              </w:rPr>
            </w:pPr>
          </w:p>
          <w:p w14:paraId="26E1F5C6" w14:textId="204079E7" w:rsidR="006049C6" w:rsidRPr="0037515F" w:rsidRDefault="0037515F">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4</w:t>
            </w:r>
            <w:r w:rsidR="006049C6" w:rsidRPr="0037515F">
              <w:rPr>
                <w:rFonts w:asciiTheme="minorHAnsi" w:eastAsia="Times New Roman" w:hAnsiTheme="minorHAnsi" w:cstheme="minorHAnsi"/>
                <w:b/>
                <w:bCs/>
                <w:lang w:val="en-GB" w:eastAsia="en-GB"/>
              </w:rPr>
              <w:t>.2 Unit name: </w:t>
            </w:r>
            <w:r w:rsidRPr="0037515F">
              <w:rPr>
                <w:rFonts w:asciiTheme="minorHAnsi" w:hAnsiTheme="minorHAnsi" w:cstheme="minorHAnsi"/>
                <w:lang w:val="en-US"/>
              </w:rPr>
              <w:t>Meet customers where they interact with our services / products</w:t>
            </w:r>
          </w:p>
          <w:p w14:paraId="459E6A85" w14:textId="11845454" w:rsidR="006049C6" w:rsidRPr="0037515F" w:rsidRDefault="0037515F">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4</w:t>
            </w:r>
            <w:r w:rsidR="006049C6" w:rsidRPr="0037515F">
              <w:rPr>
                <w:rFonts w:asciiTheme="minorHAnsi" w:eastAsia="Times New Roman" w:hAnsiTheme="minorHAnsi" w:cstheme="minorHAnsi"/>
                <w:lang w:val="en-GB" w:eastAsia="en-GB"/>
              </w:rPr>
              <w:t xml:space="preserve">.2.1 </w:t>
            </w:r>
            <w:r w:rsidR="00F07E96">
              <w:rPr>
                <w:rFonts w:asciiTheme="minorHAnsi" w:eastAsia="Times New Roman" w:hAnsiTheme="minorHAnsi" w:cstheme="minorHAnsi"/>
                <w:lang w:val="en-GB" w:eastAsia="en-GB"/>
              </w:rPr>
              <w:t xml:space="preserve">New customer </w:t>
            </w:r>
            <w:proofErr w:type="spellStart"/>
            <w:r w:rsidR="00F07E96">
              <w:rPr>
                <w:rFonts w:asciiTheme="minorHAnsi" w:eastAsia="Times New Roman" w:hAnsiTheme="minorHAnsi" w:cstheme="minorHAnsi"/>
                <w:lang w:val="en-GB" w:eastAsia="en-GB"/>
              </w:rPr>
              <w:t>onboarding</w:t>
            </w:r>
            <w:proofErr w:type="spellEnd"/>
          </w:p>
          <w:p w14:paraId="696955FE" w14:textId="53A62611" w:rsidR="006049C6" w:rsidRPr="0037515F" w:rsidRDefault="0037515F">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4</w:t>
            </w:r>
            <w:r w:rsidR="006049C6" w:rsidRPr="0037515F">
              <w:rPr>
                <w:rFonts w:asciiTheme="minorHAnsi" w:eastAsia="Times New Roman" w:hAnsiTheme="minorHAnsi" w:cstheme="minorHAnsi"/>
                <w:lang w:val="en-GB" w:eastAsia="en-GB"/>
              </w:rPr>
              <w:t xml:space="preserve">.2.2 </w:t>
            </w:r>
            <w:r w:rsidR="00F07E96">
              <w:rPr>
                <w:rFonts w:asciiTheme="minorHAnsi" w:eastAsia="Times New Roman" w:hAnsiTheme="minorHAnsi" w:cstheme="minorHAnsi"/>
                <w:lang w:val="en-GB" w:eastAsia="en-GB"/>
              </w:rPr>
              <w:t xml:space="preserve">Current customer </w:t>
            </w:r>
            <w:proofErr w:type="spellStart"/>
            <w:r w:rsidR="00F07E96">
              <w:rPr>
                <w:rFonts w:asciiTheme="minorHAnsi" w:eastAsia="Times New Roman" w:hAnsiTheme="minorHAnsi" w:cstheme="minorHAnsi"/>
                <w:lang w:val="en-GB" w:eastAsia="en-GB"/>
              </w:rPr>
              <w:t>reboarding</w:t>
            </w:r>
            <w:proofErr w:type="spellEnd"/>
          </w:p>
          <w:p w14:paraId="47B95EB2" w14:textId="77777777" w:rsidR="0056514B" w:rsidRPr="0037515F" w:rsidRDefault="0056514B">
            <w:pPr>
              <w:spacing w:after="0" w:line="240" w:lineRule="auto"/>
              <w:ind w:left="708"/>
              <w:textAlignment w:val="baseline"/>
              <w:rPr>
                <w:rFonts w:asciiTheme="minorHAnsi" w:eastAsia="Times New Roman" w:hAnsiTheme="minorHAnsi" w:cstheme="minorHAnsi"/>
                <w:lang w:val="en-GB" w:eastAsia="en-GB"/>
              </w:rPr>
            </w:pPr>
          </w:p>
          <w:p w14:paraId="61BDBAC6" w14:textId="35CD50C7" w:rsidR="0056514B" w:rsidRPr="0037515F" w:rsidRDefault="0037515F" w:rsidP="0056514B">
            <w:pPr>
              <w:spacing w:after="0" w:line="240" w:lineRule="auto"/>
              <w:ind w:left="360"/>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b/>
                <w:bCs/>
                <w:lang w:val="en-GB" w:eastAsia="en-GB"/>
              </w:rPr>
              <w:t>4</w:t>
            </w:r>
            <w:r w:rsidR="0056514B" w:rsidRPr="0037515F">
              <w:rPr>
                <w:rFonts w:asciiTheme="minorHAnsi" w:eastAsia="Times New Roman" w:hAnsiTheme="minorHAnsi" w:cstheme="minorHAnsi"/>
                <w:b/>
                <w:bCs/>
                <w:lang w:val="en-GB" w:eastAsia="en-GB"/>
              </w:rPr>
              <w:t>.3 Unit name: </w:t>
            </w:r>
            <w:r w:rsidRPr="0037515F">
              <w:rPr>
                <w:rFonts w:asciiTheme="minorHAnsi" w:hAnsiTheme="minorHAnsi" w:cstheme="minorHAnsi"/>
              </w:rPr>
              <w:t>Build relationships in a digital world</w:t>
            </w:r>
          </w:p>
          <w:p w14:paraId="46B33212" w14:textId="010E7802" w:rsidR="0056514B" w:rsidRPr="0037515F" w:rsidRDefault="0037515F" w:rsidP="0056514B">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lastRenderedPageBreak/>
              <w:t>4</w:t>
            </w:r>
            <w:r w:rsidR="0056514B" w:rsidRPr="0037515F">
              <w:rPr>
                <w:rFonts w:asciiTheme="minorHAnsi" w:eastAsia="Times New Roman" w:hAnsiTheme="minorHAnsi" w:cstheme="minorHAnsi"/>
                <w:lang w:val="en-GB" w:eastAsia="en-GB"/>
              </w:rPr>
              <w:t xml:space="preserve">.3.1 </w:t>
            </w:r>
            <w:r w:rsidR="00F07E96">
              <w:rPr>
                <w:rFonts w:asciiTheme="minorHAnsi" w:eastAsia="Times New Roman" w:hAnsiTheme="minorHAnsi" w:cstheme="minorHAnsi"/>
                <w:lang w:val="en-GB" w:eastAsia="en-GB"/>
              </w:rPr>
              <w:t>Types of digital relationships</w:t>
            </w:r>
          </w:p>
          <w:p w14:paraId="437781E1" w14:textId="5876BE51" w:rsidR="0037515F" w:rsidRPr="0037515F" w:rsidRDefault="0037515F" w:rsidP="00F07E96">
            <w:pPr>
              <w:spacing w:after="0" w:line="240" w:lineRule="auto"/>
              <w:ind w:left="708"/>
              <w:textAlignment w:val="baseline"/>
              <w:rPr>
                <w:rFonts w:asciiTheme="minorHAnsi" w:eastAsia="Times New Roman" w:hAnsiTheme="minorHAnsi" w:cstheme="minorHAnsi"/>
                <w:lang w:val="en-GB" w:eastAsia="en-GB"/>
              </w:rPr>
            </w:pPr>
            <w:r w:rsidRPr="0037515F">
              <w:rPr>
                <w:rFonts w:asciiTheme="minorHAnsi" w:eastAsia="Times New Roman" w:hAnsiTheme="minorHAnsi" w:cstheme="minorHAnsi"/>
                <w:lang w:val="en-GB" w:eastAsia="en-GB"/>
              </w:rPr>
              <w:t>4</w:t>
            </w:r>
            <w:r w:rsidR="0056514B" w:rsidRPr="0037515F">
              <w:rPr>
                <w:rFonts w:asciiTheme="minorHAnsi" w:eastAsia="Times New Roman" w:hAnsiTheme="minorHAnsi" w:cstheme="minorHAnsi"/>
                <w:lang w:val="en-GB" w:eastAsia="en-GB"/>
              </w:rPr>
              <w:t xml:space="preserve">.3.2 </w:t>
            </w:r>
            <w:r w:rsidR="00F07E96">
              <w:rPr>
                <w:rFonts w:asciiTheme="minorHAnsi" w:eastAsia="Times New Roman" w:hAnsiTheme="minorHAnsi" w:cstheme="minorHAnsi"/>
                <w:lang w:val="en-GB" w:eastAsia="en-GB"/>
              </w:rPr>
              <w:t>Social media relationship building</w:t>
            </w:r>
          </w:p>
          <w:p w14:paraId="0914DDC6" w14:textId="68C5F3C4" w:rsidR="006421DC" w:rsidRPr="0037515F" w:rsidRDefault="006421DC" w:rsidP="004632A3">
            <w:pPr>
              <w:spacing w:after="0" w:line="240" w:lineRule="auto"/>
              <w:textAlignment w:val="baseline"/>
              <w:rPr>
                <w:rFonts w:asciiTheme="minorHAnsi" w:hAnsiTheme="minorHAnsi" w:cstheme="minorHAnsi"/>
                <w:lang w:val="en-GB"/>
              </w:rPr>
            </w:pPr>
          </w:p>
        </w:tc>
      </w:tr>
      <w:tr w:rsidR="006049C6" w:rsidRPr="00D5134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lastRenderedPageBreak/>
              <w:t>Self-evaluation (multiple choice queries and answers)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F07E96" w:rsidRDefault="006049C6" w:rsidP="00B54EBC">
            <w:pPr>
              <w:spacing w:after="0" w:line="240" w:lineRule="auto"/>
              <w:ind w:left="121"/>
              <w:textAlignment w:val="baseline"/>
              <w:rPr>
                <w:rFonts w:asciiTheme="minorHAnsi" w:eastAsia="Times New Roman" w:hAnsiTheme="minorHAnsi" w:cstheme="minorHAnsi"/>
                <w:color w:val="266C9F"/>
                <w:lang w:val="en-GB" w:eastAsia="en-GB"/>
              </w:rPr>
            </w:pPr>
          </w:p>
          <w:p w14:paraId="049852C2" w14:textId="5A2A64A8" w:rsidR="006049C6" w:rsidRPr="00F07E96" w:rsidRDefault="00440CCE"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sidRPr="00F07E96">
              <w:rPr>
                <w:lang w:val="en-GB"/>
              </w:rPr>
              <w:t xml:space="preserve">Which of the </w:t>
            </w:r>
            <w:r w:rsidR="00F07E96">
              <w:rPr>
                <w:lang w:val="en-GB"/>
              </w:rPr>
              <w:t>following is not true about customers when we build relationships</w:t>
            </w:r>
            <w:r w:rsidRPr="00F07E96">
              <w:rPr>
                <w:lang w:val="en-GB"/>
              </w:rPr>
              <w:t>?</w:t>
            </w:r>
          </w:p>
          <w:p w14:paraId="034BC457" w14:textId="05462D6B"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They feel more secure</w:t>
            </w:r>
            <w:r w:rsidR="00440CCE" w:rsidRPr="00F07E96">
              <w:rPr>
                <w:rFonts w:asciiTheme="minorHAnsi" w:eastAsia="Times New Roman" w:hAnsiTheme="minorHAnsi" w:cstheme="minorHAnsi"/>
                <w:bCs/>
                <w:lang w:val="en-GB" w:eastAsia="en-GB"/>
              </w:rPr>
              <w:t>.</w:t>
            </w:r>
          </w:p>
          <w:p w14:paraId="23B0940F" w14:textId="45BC28B5"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They enjoy being a part of something </w:t>
            </w:r>
            <w:r w:rsidR="00440CCE" w:rsidRPr="00F07E96">
              <w:rPr>
                <w:rFonts w:asciiTheme="minorHAnsi" w:eastAsia="Times New Roman" w:hAnsiTheme="minorHAnsi" w:cstheme="minorHAnsi"/>
                <w:lang w:val="en-GB" w:eastAsia="en-GB"/>
              </w:rPr>
              <w:t>Social</w:t>
            </w:r>
            <w:r w:rsidR="00DD7FA8" w:rsidRPr="00F07E96">
              <w:rPr>
                <w:rFonts w:asciiTheme="minorHAnsi" w:eastAsia="Times New Roman" w:hAnsiTheme="minorHAnsi" w:cstheme="minorHAnsi"/>
                <w:lang w:val="en-GB" w:eastAsia="en-GB"/>
              </w:rPr>
              <w:t xml:space="preserve"> needs</w:t>
            </w:r>
            <w:r w:rsidR="00B54EBC" w:rsidRPr="00F07E96">
              <w:rPr>
                <w:rFonts w:asciiTheme="minorHAnsi" w:eastAsia="Times New Roman" w:hAnsiTheme="minorHAnsi" w:cstheme="minorHAnsi"/>
                <w:lang w:val="en-GB" w:eastAsia="en-GB"/>
              </w:rPr>
              <w:t>.</w:t>
            </w:r>
          </w:p>
          <w:p w14:paraId="5F980071" w14:textId="648BD8E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They are more likely to remain a customer</w:t>
            </w:r>
            <w:r w:rsidR="00B54EBC" w:rsidRPr="00F07E96">
              <w:rPr>
                <w:rFonts w:asciiTheme="minorHAnsi" w:eastAsia="Times New Roman" w:hAnsiTheme="minorHAnsi" w:cstheme="minorHAnsi"/>
                <w:lang w:val="en-GB" w:eastAsia="en-GB"/>
              </w:rPr>
              <w:t>.</w:t>
            </w:r>
          </w:p>
          <w:p w14:paraId="645AF9CC" w14:textId="78A2F944" w:rsidR="00B54EBC" w:rsidRPr="00F07E96" w:rsidRDefault="00440CCE" w:rsidP="00FB3FBA">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F07E96">
              <w:rPr>
                <w:rFonts w:asciiTheme="minorHAnsi" w:eastAsia="Times New Roman" w:hAnsiTheme="minorHAnsi" w:cstheme="minorHAnsi"/>
                <w:b/>
                <w:lang w:val="en-GB" w:eastAsia="en-GB"/>
              </w:rPr>
              <w:t xml:space="preserve">All are </w:t>
            </w:r>
            <w:r w:rsidR="00F07E96" w:rsidRPr="00F07E96">
              <w:rPr>
                <w:rFonts w:asciiTheme="minorHAnsi" w:eastAsia="Times New Roman" w:hAnsiTheme="minorHAnsi" w:cstheme="minorHAnsi"/>
                <w:b/>
                <w:lang w:val="en-GB" w:eastAsia="en-GB"/>
              </w:rPr>
              <w:t>true</w:t>
            </w:r>
            <w:r w:rsidR="00B54EBC" w:rsidRPr="00F07E96">
              <w:rPr>
                <w:rFonts w:asciiTheme="minorHAnsi" w:eastAsia="Times New Roman" w:hAnsiTheme="minorHAnsi" w:cstheme="minorHAnsi"/>
                <w:b/>
                <w:lang w:val="en-GB" w:eastAsia="en-GB"/>
              </w:rPr>
              <w:t>.</w:t>
            </w:r>
          </w:p>
          <w:p w14:paraId="62AB9AAA" w14:textId="0E4A06D3" w:rsidR="006049C6" w:rsidRPr="00F07E96" w:rsidRDefault="00F07E96" w:rsidP="00B54EBC">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Buyer-seller collaboration</w:t>
            </w:r>
          </w:p>
          <w:p w14:paraId="19E9AA27" w14:textId="3FFF2754"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Cs/>
                <w:lang w:val="en-GB" w:eastAsia="en-GB"/>
              </w:rPr>
            </w:pPr>
            <w:r>
              <w:rPr>
                <w:rFonts w:asciiTheme="minorHAnsi" w:eastAsia="Times New Roman" w:hAnsiTheme="minorHAnsi" w:cstheme="minorHAnsi"/>
                <w:bCs/>
                <w:lang w:val="en-GB" w:eastAsia="en-GB"/>
              </w:rPr>
              <w:t>Is difficult to achieve</w:t>
            </w:r>
            <w:r w:rsidR="00B54EBC" w:rsidRPr="00F07E96">
              <w:rPr>
                <w:rFonts w:asciiTheme="minorHAnsi" w:eastAsia="Times New Roman" w:hAnsiTheme="minorHAnsi" w:cstheme="minorHAnsi"/>
                <w:bCs/>
                <w:lang w:val="en-GB" w:eastAsia="en-GB"/>
              </w:rPr>
              <w:t>.</w:t>
            </w:r>
          </w:p>
          <w:p w14:paraId="4C974519" w14:textId="6E95A63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b/>
                <w:lang w:val="en-GB" w:eastAsia="en-GB"/>
              </w:rPr>
            </w:pPr>
            <w:r w:rsidRPr="00F07E96">
              <w:rPr>
                <w:rFonts w:asciiTheme="minorHAnsi" w:eastAsia="Times New Roman" w:hAnsiTheme="minorHAnsi" w:cstheme="minorHAnsi"/>
                <w:b/>
                <w:lang w:val="en-GB" w:eastAsia="en-GB"/>
              </w:rPr>
              <w:t xml:space="preserve">Is considered a necessity in the </w:t>
            </w:r>
            <w:proofErr w:type="gramStart"/>
            <w:r w:rsidRPr="00F07E96">
              <w:rPr>
                <w:rFonts w:asciiTheme="minorHAnsi" w:eastAsia="Times New Roman" w:hAnsiTheme="minorHAnsi" w:cstheme="minorHAnsi"/>
                <w:b/>
                <w:lang w:val="en-GB" w:eastAsia="en-GB"/>
              </w:rPr>
              <w:t>future</w:t>
            </w:r>
            <w:r w:rsidR="00B54EBC" w:rsidRPr="00F07E96">
              <w:rPr>
                <w:rFonts w:asciiTheme="minorHAnsi" w:eastAsia="Times New Roman" w:hAnsiTheme="minorHAnsi" w:cstheme="minorHAnsi"/>
                <w:b/>
                <w:lang w:val="en-GB" w:eastAsia="en-GB"/>
              </w:rPr>
              <w:t>.</w:t>
            </w:r>
            <w:proofErr w:type="gramEnd"/>
          </w:p>
          <w:p w14:paraId="746EA892" w14:textId="54496DDF" w:rsidR="00B54EBC" w:rsidRPr="00F07E96" w:rsidRDefault="00F07E96" w:rsidP="00B54EBC">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Will lead to more sales</w:t>
            </w:r>
            <w:r w:rsidR="00DD7FA8" w:rsidRPr="00F07E96">
              <w:rPr>
                <w:rFonts w:asciiTheme="minorHAnsi" w:eastAsia="Times New Roman" w:hAnsiTheme="minorHAnsi" w:cstheme="minorHAnsi"/>
                <w:lang w:val="en-GB" w:eastAsia="en-GB"/>
              </w:rPr>
              <w:t>.</w:t>
            </w:r>
          </w:p>
          <w:p w14:paraId="76ECF365" w14:textId="5EBE64E4" w:rsidR="00B54EBC" w:rsidRPr="00F07E96" w:rsidRDefault="00F07E96" w:rsidP="00BE60F9">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Is more important for larger companies</w:t>
            </w:r>
            <w:r w:rsidR="00B54EBC" w:rsidRPr="00F07E96">
              <w:rPr>
                <w:rFonts w:asciiTheme="minorHAnsi" w:eastAsia="Times New Roman" w:hAnsiTheme="minorHAnsi" w:cstheme="minorHAnsi"/>
                <w:lang w:val="en-GB" w:eastAsia="en-GB"/>
              </w:rPr>
              <w:t>.</w:t>
            </w:r>
          </w:p>
          <w:p w14:paraId="6C5962D1" w14:textId="2477586D" w:rsidR="006049C6" w:rsidRPr="00F07E96" w:rsidRDefault="00F07E9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Customer </w:t>
            </w:r>
            <w:proofErr w:type="spellStart"/>
            <w:r>
              <w:rPr>
                <w:rFonts w:asciiTheme="minorHAnsi" w:eastAsia="Times New Roman" w:hAnsiTheme="minorHAnsi" w:cstheme="minorHAnsi"/>
                <w:lang w:val="en-GB" w:eastAsia="en-GB"/>
              </w:rPr>
              <w:t>onboarding</w:t>
            </w:r>
            <w:proofErr w:type="spellEnd"/>
            <w:r>
              <w:rPr>
                <w:rFonts w:asciiTheme="minorHAnsi" w:eastAsia="Times New Roman" w:hAnsiTheme="minorHAnsi" w:cstheme="minorHAnsi"/>
                <w:lang w:val="en-GB" w:eastAsia="en-GB"/>
              </w:rPr>
              <w:t xml:space="preserve"> should be done with</w:t>
            </w:r>
            <w:r w:rsidR="00867016" w:rsidRPr="00F07E96">
              <w:rPr>
                <w:rFonts w:asciiTheme="minorHAnsi" w:eastAsia="Times New Roman" w:hAnsiTheme="minorHAnsi" w:cstheme="minorHAnsi"/>
                <w:lang w:val="en-GB" w:eastAsia="en-GB"/>
              </w:rPr>
              <w:t>:</w:t>
            </w:r>
          </w:p>
          <w:p w14:paraId="32DA232E" w14:textId="093641B1"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sidRPr="00F07E96">
              <w:rPr>
                <w:rFonts w:asciiTheme="minorHAnsi" w:eastAsia="Times New Roman" w:hAnsiTheme="minorHAnsi" w:cstheme="minorHAnsi"/>
                <w:b/>
                <w:bCs/>
                <w:lang w:val="en-GB" w:eastAsia="en-GB"/>
              </w:rPr>
              <w:t>New customers</w:t>
            </w:r>
            <w:r w:rsidR="00867016" w:rsidRPr="00F07E96">
              <w:rPr>
                <w:rFonts w:asciiTheme="minorHAnsi" w:eastAsia="Times New Roman" w:hAnsiTheme="minorHAnsi" w:cstheme="minorHAnsi"/>
                <w:b/>
                <w:bCs/>
                <w:lang w:val="en-GB" w:eastAsia="en-GB"/>
              </w:rPr>
              <w:t>.</w:t>
            </w:r>
          </w:p>
          <w:p w14:paraId="0704C60D" w14:textId="73CC7D13"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Current customers</w:t>
            </w:r>
            <w:r w:rsidR="00867016" w:rsidRPr="00F07E96">
              <w:rPr>
                <w:rFonts w:asciiTheme="minorHAnsi" w:eastAsia="Times New Roman" w:hAnsiTheme="minorHAnsi" w:cstheme="minorHAnsi"/>
                <w:lang w:val="en-GB" w:eastAsia="en-GB"/>
              </w:rPr>
              <w:t>.</w:t>
            </w:r>
          </w:p>
          <w:p w14:paraId="07E9C5C1" w14:textId="5CC71E36" w:rsidR="00867016" w:rsidRPr="00F07E96" w:rsidRDefault="00F07E96"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New and current customers</w:t>
            </w:r>
            <w:r w:rsidR="00867016" w:rsidRPr="00F07E96">
              <w:rPr>
                <w:rFonts w:asciiTheme="minorHAnsi" w:eastAsia="Times New Roman" w:hAnsiTheme="minorHAnsi" w:cstheme="minorHAnsi"/>
                <w:lang w:val="en-GB" w:eastAsia="en-GB"/>
              </w:rPr>
              <w:t>.</w:t>
            </w:r>
          </w:p>
          <w:p w14:paraId="34BF54A1" w14:textId="50C29EB5" w:rsidR="00867016" w:rsidRPr="00F07E96" w:rsidRDefault="00F07E96" w:rsidP="00E368AE">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It is not valid for any of the above</w:t>
            </w:r>
            <w:r w:rsidR="00867016" w:rsidRPr="00F07E96">
              <w:rPr>
                <w:rFonts w:asciiTheme="minorHAnsi" w:eastAsia="Times New Roman" w:hAnsiTheme="minorHAnsi" w:cstheme="minorHAnsi"/>
                <w:lang w:val="en-GB" w:eastAsia="en-GB"/>
              </w:rPr>
              <w:t>.</w:t>
            </w:r>
          </w:p>
          <w:p w14:paraId="3C30DDD1" w14:textId="513D9333" w:rsidR="006049C6" w:rsidRPr="00F07E96" w:rsidRDefault="00A933B6" w:rsidP="00867016">
            <w:pPr>
              <w:pStyle w:val="ListParagraph"/>
              <w:numPr>
                <w:ilvl w:val="0"/>
                <w:numId w:val="2"/>
              </w:numPr>
              <w:spacing w:after="0" w:line="240" w:lineRule="auto"/>
              <w:textAlignment w:val="baseline"/>
              <w:rPr>
                <w:rFonts w:asciiTheme="minorHAnsi" w:eastAsia="Times New Roman" w:hAnsiTheme="minorHAnsi" w:cstheme="minorHAnsi"/>
                <w:lang w:val="en-GB" w:eastAsia="en-GB"/>
              </w:rPr>
            </w:pPr>
            <w:r>
              <w:rPr>
                <w:lang w:val="en-GB"/>
              </w:rPr>
              <w:t>Which of the following is true about social media relationship building?</w:t>
            </w:r>
          </w:p>
          <w:p w14:paraId="6BAF87ED" w14:textId="75FC0761" w:rsidR="00867016" w:rsidRPr="00750DC9" w:rsidRDefault="00080244" w:rsidP="00867016">
            <w:pPr>
              <w:pStyle w:val="ListParagraph"/>
              <w:numPr>
                <w:ilvl w:val="1"/>
                <w:numId w:val="2"/>
              </w:numPr>
              <w:spacing w:after="0" w:line="240" w:lineRule="auto"/>
              <w:ind w:left="841"/>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Companies</w:t>
            </w:r>
            <w:r w:rsidR="00750DC9" w:rsidRPr="00750DC9">
              <w:rPr>
                <w:rFonts w:asciiTheme="minorHAnsi" w:eastAsia="Times New Roman" w:hAnsiTheme="minorHAnsi" w:cstheme="minorHAnsi"/>
                <w:b/>
                <w:bCs/>
                <w:lang w:val="en-GB" w:eastAsia="en-GB"/>
              </w:rPr>
              <w:t xml:space="preserve"> need to apply social media ‘listening’</w:t>
            </w:r>
            <w:r w:rsidR="00BD1C01">
              <w:rPr>
                <w:rFonts w:asciiTheme="minorHAnsi" w:eastAsia="Times New Roman" w:hAnsiTheme="minorHAnsi" w:cstheme="minorHAnsi"/>
                <w:b/>
                <w:bCs/>
                <w:lang w:val="en-GB" w:eastAsia="en-GB"/>
              </w:rPr>
              <w:t>.</w:t>
            </w:r>
          </w:p>
          <w:p w14:paraId="23A62129" w14:textId="60B41ABC" w:rsidR="00867016" w:rsidRPr="00F07E96" w:rsidRDefault="00750DC9"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All customers are looking to establish such relationships</w:t>
            </w:r>
            <w:r w:rsidR="00BD1C01">
              <w:rPr>
                <w:rFonts w:asciiTheme="minorHAnsi" w:eastAsia="Times New Roman" w:hAnsiTheme="minorHAnsi" w:cstheme="minorHAnsi"/>
                <w:lang w:val="en-GB" w:eastAsia="en-GB"/>
              </w:rPr>
              <w:t>.</w:t>
            </w:r>
          </w:p>
          <w:p w14:paraId="17C1C9BF" w14:textId="121DA4E2" w:rsidR="00867016" w:rsidRPr="00F07E96" w:rsidRDefault="00750DC9" w:rsidP="00867016">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Publish </w:t>
            </w:r>
            <w:r w:rsidR="00BD1C01">
              <w:rPr>
                <w:rFonts w:asciiTheme="minorHAnsi" w:eastAsia="Times New Roman" w:hAnsiTheme="minorHAnsi" w:cstheme="minorHAnsi"/>
                <w:lang w:val="en-GB" w:eastAsia="en-GB"/>
              </w:rPr>
              <w:t>company content only.</w:t>
            </w:r>
          </w:p>
          <w:p w14:paraId="5CF04B88" w14:textId="164B30E5" w:rsidR="00867016" w:rsidRPr="00F07E96" w:rsidRDefault="00263D3D" w:rsidP="000A0CA1">
            <w:pPr>
              <w:pStyle w:val="ListParagraph"/>
              <w:numPr>
                <w:ilvl w:val="1"/>
                <w:numId w:val="2"/>
              </w:numPr>
              <w:spacing w:after="0" w:line="240" w:lineRule="auto"/>
              <w:ind w:left="841"/>
              <w:textAlignment w:val="baseline"/>
              <w:rPr>
                <w:rFonts w:asciiTheme="minorHAnsi" w:eastAsia="Times New Roman" w:hAnsiTheme="minorHAnsi" w:cstheme="minorHAnsi"/>
                <w:lang w:val="en-GB" w:eastAsia="en-GB"/>
              </w:rPr>
            </w:pPr>
            <w:r w:rsidRPr="00F07E96">
              <w:rPr>
                <w:rFonts w:asciiTheme="minorHAnsi" w:eastAsia="Times New Roman" w:hAnsiTheme="minorHAnsi" w:cstheme="minorHAnsi"/>
                <w:lang w:val="en-GB" w:eastAsia="en-GB"/>
              </w:rPr>
              <w:t>All of the above</w:t>
            </w:r>
            <w:r w:rsidR="00750DC9">
              <w:rPr>
                <w:rFonts w:asciiTheme="minorHAnsi" w:eastAsia="Times New Roman" w:hAnsiTheme="minorHAnsi" w:cstheme="minorHAnsi"/>
                <w:lang w:val="en-GB" w:eastAsia="en-GB"/>
              </w:rPr>
              <w:t xml:space="preserve"> are true</w:t>
            </w:r>
            <w:r w:rsidR="00BD1C01">
              <w:rPr>
                <w:rFonts w:asciiTheme="minorHAnsi" w:eastAsia="Times New Roman" w:hAnsiTheme="minorHAnsi" w:cstheme="minorHAnsi"/>
                <w:lang w:val="en-GB" w:eastAsia="en-GB"/>
              </w:rPr>
              <w:t>.</w:t>
            </w:r>
          </w:p>
          <w:p w14:paraId="39BA785D" w14:textId="0C7092B1" w:rsidR="006049C6" w:rsidRPr="00F07E96" w:rsidRDefault="006049C6" w:rsidP="00B54EBC">
            <w:pPr>
              <w:spacing w:after="0" w:line="240" w:lineRule="auto"/>
              <w:ind w:left="121"/>
              <w:textAlignment w:val="baseline"/>
              <w:rPr>
                <w:rFonts w:asciiTheme="minorHAnsi" w:eastAsia="Times New Roman" w:hAnsiTheme="minorHAnsi" w:cstheme="minorHAnsi"/>
                <w:lang w:val="en-GB" w:eastAsia="en-GB"/>
              </w:rPr>
            </w:pPr>
          </w:p>
          <w:p w14:paraId="41A84EAB" w14:textId="77777777" w:rsidR="006049C6" w:rsidRPr="00F07E96" w:rsidRDefault="006049C6">
            <w:pPr>
              <w:spacing w:after="0" w:line="240" w:lineRule="auto"/>
              <w:textAlignment w:val="baseline"/>
              <w:rPr>
                <w:rFonts w:asciiTheme="minorHAnsi" w:eastAsia="Times New Roman" w:hAnsiTheme="minorHAnsi" w:cstheme="minorHAnsi"/>
                <w:color w:val="266C9F"/>
                <w:lang w:val="en-GB" w:eastAsia="en-GB"/>
              </w:rPr>
            </w:pPr>
          </w:p>
        </w:tc>
      </w:tr>
      <w:tr w:rsidR="006049C6" w:rsidRPr="00D5134E"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hAnsiTheme="minorHAnsi" w:cstheme="minorHAnsi"/>
                <w:b/>
                <w:bCs/>
                <w:color w:val="FFFFFF" w:themeColor="background1"/>
                <w:lang w:val="en-GB"/>
              </w:rPr>
              <w:t>Toolkit (guidelines, best practices, checklist, lessons learned…)</w:t>
            </w:r>
            <w:r w:rsidRPr="00D5134E">
              <w:rPr>
                <w:rFonts w:asciiTheme="minorHAnsi" w:hAnsiTheme="minorHAnsi" w:cstheme="minorHAnsi"/>
                <w:b/>
                <w:bCs/>
                <w:color w:val="C00000"/>
                <w:lang w:val="en-GB"/>
              </w:rPr>
              <w:t xml:space="preserve"> TO BE USED BY CTS / CASE</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Name</w:t>
            </w:r>
            <w:r w:rsidRPr="00D5134E">
              <w:rPr>
                <w:rFonts w:asciiTheme="minorHAnsi" w:hAnsiTheme="minorHAnsi" w:cstheme="minorHAnsi"/>
                <w:b/>
                <w:bCs/>
                <w:color w:val="FFFFFF" w:themeColor="background1"/>
                <w:lang w:val="en-GB"/>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Description</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54403BCC" w14:textId="77777777" w:rsidR="006049C6" w:rsidRPr="00D5134E" w:rsidRDefault="006049C6">
            <w:pPr>
              <w:tabs>
                <w:tab w:val="left" w:pos="3516"/>
              </w:tabs>
              <w:rPr>
                <w:rFonts w:asciiTheme="minorHAnsi" w:hAnsiTheme="minorHAnsi" w:cstheme="minorHAnsi"/>
                <w:color w:val="1F3864" w:themeColor="accent1" w:themeShade="80"/>
                <w:lang w:val="en-GB"/>
              </w:rPr>
            </w:pPr>
          </w:p>
          <w:p w14:paraId="3F42F639"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D5134E" w:rsidRDefault="006049C6">
            <w:pPr>
              <w:spacing w:after="0" w:line="240" w:lineRule="auto"/>
              <w:rPr>
                <w:rFonts w:asciiTheme="minorHAnsi" w:eastAsia="Times New Roman" w:hAnsiTheme="minorHAnsi" w:cstheme="minorHAnsi"/>
                <w:b/>
                <w:bCs/>
                <w:color w:val="FFFFFF" w:themeColor="background1"/>
                <w:lang w:val="en-GB"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77777777" w:rsidR="006049C6" w:rsidRPr="00D5134E" w:rsidRDefault="006049C6">
            <w:pPr>
              <w:tabs>
                <w:tab w:val="left" w:pos="3516"/>
              </w:tabs>
              <w:rPr>
                <w:rFonts w:asciiTheme="minorHAnsi" w:hAnsiTheme="minorHAnsi" w:cstheme="minorHAnsi"/>
                <w:b/>
                <w:bCs/>
                <w:color w:val="FFFFFF" w:themeColor="background1"/>
                <w:lang w:val="en-GB"/>
              </w:rPr>
            </w:pPr>
            <w:r w:rsidRPr="00D5134E">
              <w:rPr>
                <w:rFonts w:asciiTheme="minorHAnsi" w:hAnsiTheme="minorHAnsi" w:cstheme="minorHAnsi"/>
                <w:b/>
                <w:bCs/>
                <w:color w:val="FFFFFF" w:themeColor="background1"/>
                <w:lang w:val="en-GB"/>
              </w:rPr>
              <w:t>Link of interest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D5134E" w:rsidRDefault="006049C6">
            <w:pPr>
              <w:tabs>
                <w:tab w:val="left" w:pos="3516"/>
              </w:tabs>
              <w:rPr>
                <w:rFonts w:asciiTheme="minorHAnsi" w:hAnsiTheme="minorHAnsi" w:cstheme="minorHAnsi"/>
                <w:color w:val="1F3864" w:themeColor="accent1" w:themeShade="80"/>
                <w:lang w:val="en-GB"/>
              </w:rPr>
            </w:pPr>
          </w:p>
        </w:tc>
      </w:tr>
      <w:tr w:rsidR="006049C6" w:rsidRPr="00D5134E"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Resources (videos, reference link)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D2D62E" w14:textId="77777777" w:rsidR="00BE6F90" w:rsidRPr="00BE6F90" w:rsidRDefault="00BE6F90" w:rsidP="00BE6F90">
            <w:pPr>
              <w:rPr>
                <w:rFonts w:asciiTheme="minorHAnsi" w:hAnsiTheme="minorHAnsi" w:cstheme="minorHAnsi"/>
                <w:color w:val="2F5496" w:themeColor="accent1" w:themeShade="BF"/>
                <w:lang w:val="en-US"/>
              </w:rPr>
            </w:pPr>
            <w:hyperlink r:id="rId7" w:history="1">
              <w:r w:rsidRPr="00BE6F90">
                <w:rPr>
                  <w:rStyle w:val="Hyperlink"/>
                  <w:rFonts w:asciiTheme="minorHAnsi" w:hAnsiTheme="minorHAnsi" w:cstheme="minorHAnsi"/>
                  <w:color w:val="034990" w:themeColor="hyperlink" w:themeShade="BF"/>
                  <w:lang w:val="en-GB"/>
                </w:rPr>
                <w:t>https://</w:t>
              </w:r>
            </w:hyperlink>
            <w:hyperlink r:id="rId8" w:history="1">
              <w:r w:rsidRPr="00BE6F90">
                <w:rPr>
                  <w:rStyle w:val="Hyperlink"/>
                  <w:rFonts w:asciiTheme="minorHAnsi" w:hAnsiTheme="minorHAnsi" w:cstheme="minorHAnsi"/>
                  <w:color w:val="034990" w:themeColor="hyperlink" w:themeShade="BF"/>
                  <w:lang w:val="en-GB"/>
                </w:rPr>
                <w:t>www.octaneai.com/blog/customer-relationships</w:t>
              </w:r>
            </w:hyperlink>
            <w:r w:rsidRPr="00BE6F90">
              <w:rPr>
                <w:rFonts w:asciiTheme="minorHAnsi" w:hAnsiTheme="minorHAnsi" w:cstheme="minorHAnsi"/>
                <w:color w:val="2F5496" w:themeColor="accent1" w:themeShade="BF"/>
                <w:lang w:val="en-GB"/>
              </w:rPr>
              <w:t xml:space="preserve">  </w:t>
            </w:r>
          </w:p>
          <w:p w14:paraId="587952EA" w14:textId="77777777" w:rsidR="006C3CD6" w:rsidRDefault="00BE6F90" w:rsidP="00BE6F90">
            <w:pPr>
              <w:rPr>
                <w:rFonts w:asciiTheme="minorHAnsi" w:hAnsiTheme="minorHAnsi" w:cstheme="minorHAnsi"/>
                <w:color w:val="2F5496" w:themeColor="accent1" w:themeShade="BF"/>
                <w:lang w:val="en-US"/>
              </w:rPr>
            </w:pPr>
            <w:hyperlink r:id="rId9" w:history="1">
              <w:r w:rsidRPr="00BE6F90">
                <w:rPr>
                  <w:rStyle w:val="Hyperlink"/>
                  <w:rFonts w:asciiTheme="minorHAnsi" w:hAnsiTheme="minorHAnsi" w:cstheme="minorHAnsi"/>
                  <w:color w:val="034990" w:themeColor="hyperlink" w:themeShade="BF"/>
                  <w:lang w:val="en-GB"/>
                </w:rPr>
                <w:t>https://www.transparency-one.com/the-case-for-supplier-collaboration</w:t>
              </w:r>
            </w:hyperlink>
            <w:hyperlink r:id="rId10" w:history="1">
              <w:r w:rsidRPr="00BE6F90">
                <w:rPr>
                  <w:rStyle w:val="Hyperlink"/>
                  <w:rFonts w:asciiTheme="minorHAnsi" w:hAnsiTheme="minorHAnsi" w:cstheme="minorHAnsi"/>
                  <w:color w:val="034990" w:themeColor="hyperlink" w:themeShade="BF"/>
                  <w:lang w:val="en-GB"/>
                </w:rPr>
                <w:t>/</w:t>
              </w:r>
            </w:hyperlink>
          </w:p>
          <w:p w14:paraId="65F4B0DF" w14:textId="77777777" w:rsidR="00BE6F90" w:rsidRPr="00BE6F90" w:rsidRDefault="00BE6F90" w:rsidP="00BE6F90">
            <w:pPr>
              <w:rPr>
                <w:rFonts w:asciiTheme="minorHAnsi" w:hAnsiTheme="minorHAnsi" w:cstheme="minorHAnsi"/>
                <w:color w:val="2F5496" w:themeColor="accent1" w:themeShade="BF"/>
                <w:lang w:val="en-US"/>
              </w:rPr>
            </w:pPr>
            <w:hyperlink r:id="rId11" w:history="1">
              <w:r w:rsidRPr="00BE6F90">
                <w:rPr>
                  <w:rStyle w:val="Hyperlink"/>
                  <w:rFonts w:asciiTheme="minorHAnsi" w:hAnsiTheme="minorHAnsi" w:cstheme="minorHAnsi"/>
                  <w:color w:val="034990" w:themeColor="hyperlink" w:themeShade="BF"/>
                  <w:lang w:val="en-GB"/>
                </w:rPr>
                <w:t>https://www.revechat.com/blog/customer-interactions</w:t>
              </w:r>
            </w:hyperlink>
            <w:hyperlink r:id="rId12" w:history="1">
              <w:r w:rsidRPr="00BE6F90">
                <w:rPr>
                  <w:rStyle w:val="Hyperlink"/>
                  <w:rFonts w:asciiTheme="minorHAnsi" w:hAnsiTheme="minorHAnsi" w:cstheme="minorHAnsi"/>
                  <w:color w:val="034990" w:themeColor="hyperlink" w:themeShade="BF"/>
                  <w:lang w:val="en-GB"/>
                </w:rPr>
                <w:t>/</w:t>
              </w:r>
            </w:hyperlink>
          </w:p>
          <w:p w14:paraId="7732440F" w14:textId="48A70CE4" w:rsidR="00BE6F90" w:rsidRDefault="00BE6F90" w:rsidP="00BE6F90">
            <w:pPr>
              <w:rPr>
                <w:rFonts w:asciiTheme="minorHAnsi" w:hAnsiTheme="minorHAnsi" w:cstheme="minorHAnsi"/>
                <w:color w:val="2F5496" w:themeColor="accent1" w:themeShade="BF"/>
                <w:lang w:val="en-GB"/>
              </w:rPr>
            </w:pPr>
            <w:hyperlink r:id="rId13" w:history="1">
              <w:r w:rsidRPr="00BE6F90">
                <w:rPr>
                  <w:rStyle w:val="Hyperlink"/>
                  <w:rFonts w:asciiTheme="minorHAnsi" w:hAnsiTheme="minorHAnsi" w:cstheme="minorHAnsi"/>
                  <w:color w:val="034990" w:themeColor="hyperlink" w:themeShade="BF"/>
                  <w:lang w:val="en-GB"/>
                </w:rPr>
                <w:t>https://</w:t>
              </w:r>
            </w:hyperlink>
            <w:hyperlink r:id="rId14" w:history="1">
              <w:r w:rsidRPr="00BE6F90">
                <w:rPr>
                  <w:rStyle w:val="Hyperlink"/>
                  <w:rFonts w:asciiTheme="minorHAnsi" w:hAnsiTheme="minorHAnsi" w:cstheme="minorHAnsi"/>
                  <w:color w:val="034990" w:themeColor="hyperlink" w:themeShade="BF"/>
                  <w:lang w:val="en-GB"/>
                </w:rPr>
                <w:t>www.youtube.com/watch?v=IhC_jI1X8Ys</w:t>
              </w:r>
            </w:hyperlink>
            <w:r w:rsidRPr="00BE6F90">
              <w:rPr>
                <w:rFonts w:asciiTheme="minorHAnsi" w:hAnsiTheme="minorHAnsi" w:cstheme="minorHAnsi"/>
                <w:color w:val="2F5496" w:themeColor="accent1" w:themeShade="BF"/>
                <w:lang w:val="en-GB"/>
              </w:rPr>
              <w:t xml:space="preserve">  </w:t>
            </w:r>
          </w:p>
          <w:p w14:paraId="5412CC4E" w14:textId="77777777" w:rsidR="000F77EF" w:rsidRPr="000F77EF" w:rsidRDefault="000F77EF" w:rsidP="000F77EF">
            <w:pPr>
              <w:rPr>
                <w:rFonts w:asciiTheme="minorHAnsi" w:hAnsiTheme="minorHAnsi" w:cstheme="minorHAnsi"/>
                <w:color w:val="2F5496" w:themeColor="accent1" w:themeShade="BF"/>
                <w:lang w:val="en-US"/>
              </w:rPr>
            </w:pPr>
            <w:hyperlink r:id="rId15" w:history="1">
              <w:r w:rsidRPr="000F77EF">
                <w:rPr>
                  <w:rStyle w:val="Hyperlink"/>
                  <w:rFonts w:asciiTheme="minorHAnsi" w:hAnsiTheme="minorHAnsi" w:cstheme="minorHAnsi"/>
                  <w:color w:val="034990" w:themeColor="hyperlink" w:themeShade="BF"/>
                  <w:lang w:val="en-GB"/>
                </w:rPr>
                <w:t>https://</w:t>
              </w:r>
            </w:hyperlink>
            <w:hyperlink r:id="rId16" w:history="1">
              <w:r w:rsidRPr="000F77EF">
                <w:rPr>
                  <w:rStyle w:val="Hyperlink"/>
                  <w:rFonts w:asciiTheme="minorHAnsi" w:hAnsiTheme="minorHAnsi" w:cstheme="minorHAnsi"/>
                  <w:color w:val="034990" w:themeColor="hyperlink" w:themeShade="BF"/>
                  <w:lang w:val="en-GB"/>
                </w:rPr>
                <w:t>www.finextra.com/blogposting/19316/7-reasons-to-meet-customers-face-to-face</w:t>
              </w:r>
            </w:hyperlink>
            <w:r w:rsidRPr="000F77EF">
              <w:rPr>
                <w:rFonts w:asciiTheme="minorHAnsi" w:hAnsiTheme="minorHAnsi" w:cstheme="minorHAnsi"/>
                <w:color w:val="2F5496" w:themeColor="accent1" w:themeShade="BF"/>
                <w:lang w:val="en-GB"/>
              </w:rPr>
              <w:t xml:space="preserve">  </w:t>
            </w:r>
          </w:p>
          <w:p w14:paraId="4BA65C79" w14:textId="72FA7804" w:rsidR="00BE6F90" w:rsidRPr="00BE6F90" w:rsidRDefault="000F77EF" w:rsidP="00BE6F90">
            <w:pPr>
              <w:rPr>
                <w:rFonts w:asciiTheme="minorHAnsi" w:hAnsiTheme="minorHAnsi" w:cstheme="minorHAnsi"/>
                <w:color w:val="2F5496" w:themeColor="accent1" w:themeShade="BF"/>
                <w:lang w:val="en-US"/>
              </w:rPr>
            </w:pPr>
            <w:hyperlink r:id="rId17" w:history="1">
              <w:r w:rsidRPr="000F77EF">
                <w:rPr>
                  <w:rStyle w:val="Hyperlink"/>
                  <w:rFonts w:asciiTheme="minorHAnsi" w:hAnsiTheme="minorHAnsi" w:cstheme="minorHAnsi"/>
                  <w:color w:val="034990" w:themeColor="hyperlink" w:themeShade="BF"/>
                  <w:lang w:val="en-GB"/>
                </w:rPr>
                <w:t>https://www.intercommedia.org/build-customer-relations</w:t>
              </w:r>
            </w:hyperlink>
            <w:hyperlink r:id="rId18" w:history="1">
              <w:r w:rsidRPr="000F77EF">
                <w:rPr>
                  <w:rStyle w:val="Hyperlink"/>
                  <w:rFonts w:asciiTheme="minorHAnsi" w:hAnsiTheme="minorHAnsi" w:cstheme="minorHAnsi"/>
                  <w:color w:val="034990" w:themeColor="hyperlink" w:themeShade="BF"/>
                  <w:lang w:val="en-GB"/>
                </w:rPr>
                <w:t>/</w:t>
              </w:r>
            </w:hyperlink>
          </w:p>
          <w:p w14:paraId="6F651854" w14:textId="77777777" w:rsidR="000F77EF" w:rsidRPr="000F77EF" w:rsidRDefault="000F77EF" w:rsidP="000F77EF">
            <w:pPr>
              <w:rPr>
                <w:rFonts w:asciiTheme="minorHAnsi" w:hAnsiTheme="minorHAnsi" w:cstheme="minorHAnsi"/>
                <w:color w:val="2F5496" w:themeColor="accent1" w:themeShade="BF"/>
                <w:lang w:val="en-US"/>
              </w:rPr>
            </w:pPr>
            <w:hyperlink r:id="rId19" w:history="1">
              <w:r w:rsidRPr="000F77EF">
                <w:rPr>
                  <w:rStyle w:val="Hyperlink"/>
                  <w:rFonts w:asciiTheme="minorHAnsi" w:hAnsiTheme="minorHAnsi" w:cstheme="minorHAnsi"/>
                  <w:color w:val="034990" w:themeColor="hyperlink" w:themeShade="BF"/>
                  <w:lang w:val="en-GB"/>
                </w:rPr>
                <w:t>https://sproutsocial.com/insights/build-customer-relationships</w:t>
              </w:r>
            </w:hyperlink>
            <w:hyperlink r:id="rId20" w:history="1">
              <w:r w:rsidRPr="000F77EF">
                <w:rPr>
                  <w:rStyle w:val="Hyperlink"/>
                  <w:rFonts w:asciiTheme="minorHAnsi" w:hAnsiTheme="minorHAnsi" w:cstheme="minorHAnsi"/>
                  <w:color w:val="034990" w:themeColor="hyperlink" w:themeShade="BF"/>
                  <w:lang w:val="en-GB"/>
                </w:rPr>
                <w:t>/</w:t>
              </w:r>
            </w:hyperlink>
            <w:r w:rsidRPr="000F77EF">
              <w:rPr>
                <w:rFonts w:asciiTheme="minorHAnsi" w:hAnsiTheme="minorHAnsi" w:cstheme="minorHAnsi"/>
                <w:color w:val="2F5496" w:themeColor="accent1" w:themeShade="BF"/>
                <w:lang w:val="en-GB"/>
              </w:rPr>
              <w:t xml:space="preserve"> </w:t>
            </w:r>
          </w:p>
          <w:p w14:paraId="4AC7006C" w14:textId="4E4F6F9A" w:rsidR="00BE6F90" w:rsidRPr="00027CAC" w:rsidRDefault="00BE6F90" w:rsidP="00BE6F90">
            <w:pPr>
              <w:rPr>
                <w:rFonts w:asciiTheme="minorHAnsi" w:hAnsiTheme="minorHAnsi" w:cstheme="minorHAnsi"/>
                <w:color w:val="2F5496" w:themeColor="accent1" w:themeShade="BF"/>
                <w:lang w:val="en-US"/>
              </w:rPr>
            </w:pPr>
          </w:p>
        </w:tc>
      </w:tr>
      <w:tr w:rsidR="006049C6" w:rsidRPr="00D5134E"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lastRenderedPageBreak/>
              <w:t>Related material</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44085606" w:rsidR="00FD3D40" w:rsidRPr="00027CAC" w:rsidRDefault="00FD3D40" w:rsidP="00AA0AAA">
            <w:pPr>
              <w:rPr>
                <w:rFonts w:asciiTheme="minorHAnsi" w:hAnsiTheme="minorHAnsi" w:cstheme="minorHAnsi"/>
                <w:color w:val="2F5496" w:themeColor="accent1" w:themeShade="BF"/>
                <w:lang w:val="en-GB"/>
              </w:rPr>
            </w:pPr>
          </w:p>
        </w:tc>
      </w:tr>
      <w:tr w:rsidR="006049C6" w:rsidRPr="00D5134E"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5134E" w:rsidRDefault="006049C6">
            <w:pPr>
              <w:rPr>
                <w:rFonts w:asciiTheme="minorHAnsi" w:eastAsia="Times New Roman" w:hAnsiTheme="minorHAnsi" w:cstheme="minorHAnsi"/>
                <w:b/>
                <w:bCs/>
                <w:color w:val="FFFFFF" w:themeColor="background1"/>
                <w:lang w:val="en-GB" w:eastAsia="en-GB"/>
              </w:rPr>
            </w:pPr>
            <w:r w:rsidRPr="00D5134E">
              <w:rPr>
                <w:rFonts w:asciiTheme="minorHAnsi" w:eastAsia="Times New Roman" w:hAnsiTheme="minorHAnsi" w:cstheme="minorHAnsi"/>
                <w:b/>
                <w:bCs/>
                <w:color w:val="FFFFFF" w:themeColor="background1"/>
                <w:lang w:val="en-GB" w:eastAsia="en-GB"/>
              </w:rPr>
              <w:t>Related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027CAC" w:rsidRDefault="006049C6">
            <w:pPr>
              <w:rPr>
                <w:rFonts w:asciiTheme="minorHAnsi" w:hAnsiTheme="minorHAnsi" w:cstheme="minorHAnsi"/>
                <w:color w:val="2F5496" w:themeColor="accent1" w:themeShade="BF"/>
                <w:lang w:val="en-GB"/>
              </w:rPr>
            </w:pPr>
          </w:p>
        </w:tc>
      </w:tr>
      <w:tr w:rsidR="006049C6" w:rsidRPr="00D5134E"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Bibliography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EAEED13" w14:textId="77777777" w:rsidR="00AA0AAA"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Thukral, E., &amp; Ratten, V. (2021). Building and maintaining customer relationship v</w:t>
            </w:r>
            <w:bookmarkStart w:id="0" w:name="_GoBack"/>
            <w:bookmarkEnd w:id="0"/>
            <w:r w:rsidRPr="008B04B0">
              <w:rPr>
                <w:rFonts w:asciiTheme="minorHAnsi" w:hAnsiTheme="minorHAnsi" w:cstheme="minorHAnsi"/>
                <w:color w:val="2F5496" w:themeColor="accent1" w:themeShade="BF"/>
                <w:shd w:val="clear" w:color="auto" w:fill="FFFFFF"/>
              </w:rPr>
              <w:t>ia digital marketing and new technologies for small businesses during the COVID-19 pandemic. In </w:t>
            </w:r>
            <w:r w:rsidRPr="008B04B0">
              <w:rPr>
                <w:rFonts w:asciiTheme="minorHAnsi" w:hAnsiTheme="minorHAnsi" w:cstheme="minorHAnsi"/>
                <w:i/>
                <w:iCs/>
                <w:color w:val="2F5496" w:themeColor="accent1" w:themeShade="BF"/>
                <w:shd w:val="clear" w:color="auto" w:fill="FFFFFF"/>
              </w:rPr>
              <w:t>COVID-19 and Entrepreneurship</w:t>
            </w:r>
            <w:r w:rsidRPr="008B04B0">
              <w:rPr>
                <w:rFonts w:asciiTheme="minorHAnsi" w:hAnsiTheme="minorHAnsi" w:cstheme="minorHAnsi"/>
                <w:color w:val="2F5496" w:themeColor="accent1" w:themeShade="BF"/>
                <w:shd w:val="clear" w:color="auto" w:fill="FFFFFF"/>
              </w:rPr>
              <w:t> (pp. 100-108). Routledge.</w:t>
            </w:r>
          </w:p>
          <w:p w14:paraId="1B563924"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Oncioiu, I., Căpușneanu, S., Topor, D. I., Tamaș, A. S., Solomon, A. G., &amp; Dănescu, T. (2021). Fundamental Power of Social Media Interactions for Building a Brand and Customer Relations. </w:t>
            </w:r>
            <w:r w:rsidRPr="008B04B0">
              <w:rPr>
                <w:rFonts w:asciiTheme="minorHAnsi" w:hAnsiTheme="minorHAnsi" w:cstheme="minorHAnsi"/>
                <w:i/>
                <w:iCs/>
                <w:color w:val="2F5496" w:themeColor="accent1" w:themeShade="BF"/>
                <w:shd w:val="clear" w:color="auto" w:fill="FFFFFF"/>
              </w:rPr>
              <w:t>Journal of Theoretical and Applied Electronic Commerce Research</w:t>
            </w:r>
            <w:r w:rsidRPr="008B04B0">
              <w:rPr>
                <w:rFonts w:asciiTheme="minorHAnsi" w:hAnsiTheme="minorHAnsi" w:cstheme="minorHAnsi"/>
                <w:color w:val="2F5496" w:themeColor="accent1" w:themeShade="BF"/>
                <w:shd w:val="clear" w:color="auto" w:fill="FFFFFF"/>
              </w:rPr>
              <w:t>, </w:t>
            </w:r>
            <w:r w:rsidRPr="008B04B0">
              <w:rPr>
                <w:rFonts w:asciiTheme="minorHAnsi" w:hAnsiTheme="minorHAnsi" w:cstheme="minorHAnsi"/>
                <w:i/>
                <w:iCs/>
                <w:color w:val="2F5496" w:themeColor="accent1" w:themeShade="BF"/>
                <w:shd w:val="clear" w:color="auto" w:fill="FFFFFF"/>
              </w:rPr>
              <w:t>16</w:t>
            </w:r>
            <w:r w:rsidRPr="008B04B0">
              <w:rPr>
                <w:rFonts w:asciiTheme="minorHAnsi" w:hAnsiTheme="minorHAnsi" w:cstheme="minorHAnsi"/>
                <w:color w:val="2F5496" w:themeColor="accent1" w:themeShade="BF"/>
                <w:shd w:val="clear" w:color="auto" w:fill="FFFFFF"/>
              </w:rPr>
              <w:t>(5), 1702-1717.</w:t>
            </w:r>
          </w:p>
          <w:p w14:paraId="1C1F930F" w14:textId="77777777" w:rsidR="008B04B0" w:rsidRPr="008B04B0" w:rsidRDefault="008B04B0" w:rsidP="00485EC0">
            <w:pPr>
              <w:rPr>
                <w:rFonts w:asciiTheme="minorHAnsi" w:hAnsiTheme="minorHAnsi" w:cstheme="minorHAnsi"/>
                <w:color w:val="2F5496" w:themeColor="accent1" w:themeShade="BF"/>
                <w:shd w:val="clear" w:color="auto" w:fill="FFFFFF"/>
              </w:rPr>
            </w:pPr>
            <w:r w:rsidRPr="008B04B0">
              <w:rPr>
                <w:rFonts w:asciiTheme="minorHAnsi" w:hAnsiTheme="minorHAnsi" w:cstheme="minorHAnsi"/>
                <w:color w:val="2F5496" w:themeColor="accent1" w:themeShade="BF"/>
                <w:shd w:val="clear" w:color="auto" w:fill="FFFFFF"/>
              </w:rPr>
              <w:t>Hussain, K., Jing, F., Junaid, M., Shi, H., &amp; Baig, U. (2020). The buyer–seller relationship: a literature synthesis on dynamic perspectives. </w:t>
            </w:r>
            <w:r w:rsidRPr="008B04B0">
              <w:rPr>
                <w:rFonts w:asciiTheme="minorHAnsi" w:hAnsiTheme="minorHAnsi" w:cstheme="minorHAnsi"/>
                <w:i/>
                <w:iCs/>
                <w:color w:val="2F5496" w:themeColor="accent1" w:themeShade="BF"/>
                <w:shd w:val="clear" w:color="auto" w:fill="FFFFFF"/>
              </w:rPr>
              <w:t>Journal of Business &amp; Industrial Marketing</w:t>
            </w:r>
            <w:r w:rsidRPr="008B04B0">
              <w:rPr>
                <w:rFonts w:asciiTheme="minorHAnsi" w:hAnsiTheme="minorHAnsi" w:cstheme="minorHAnsi"/>
                <w:color w:val="2F5496" w:themeColor="accent1" w:themeShade="BF"/>
                <w:shd w:val="clear" w:color="auto" w:fill="FFFFFF"/>
              </w:rPr>
              <w:t>.</w:t>
            </w:r>
          </w:p>
          <w:p w14:paraId="15D24FED" w14:textId="7A93F742" w:rsidR="008B04B0" w:rsidRPr="008B04B0" w:rsidRDefault="008B04B0" w:rsidP="00485EC0">
            <w:pPr>
              <w:rPr>
                <w:rFonts w:asciiTheme="minorHAnsi" w:hAnsiTheme="minorHAnsi" w:cstheme="minorHAnsi"/>
                <w:color w:val="2F5496" w:themeColor="accent1" w:themeShade="BF"/>
                <w:lang w:val="en-GB"/>
              </w:rPr>
            </w:pPr>
            <w:r w:rsidRPr="008B04B0">
              <w:rPr>
                <w:rFonts w:asciiTheme="minorHAnsi" w:hAnsiTheme="minorHAnsi" w:cstheme="minorHAnsi"/>
                <w:color w:val="2F5496" w:themeColor="accent1" w:themeShade="BF"/>
                <w:shd w:val="clear" w:color="auto" w:fill="FFFFFF"/>
              </w:rPr>
              <w:t>Yenen, S. Ü., &amp; Şahin, G. (2021, November). Digital Customer Acquisition and Onboarding During the Pandemic. In </w:t>
            </w:r>
            <w:r w:rsidRPr="008B04B0">
              <w:rPr>
                <w:rFonts w:asciiTheme="minorHAnsi" w:hAnsiTheme="minorHAnsi" w:cstheme="minorHAnsi"/>
                <w:i/>
                <w:iCs/>
                <w:color w:val="2F5496" w:themeColor="accent1" w:themeShade="BF"/>
                <w:shd w:val="clear" w:color="auto" w:fill="FFFFFF"/>
              </w:rPr>
              <w:t>2021 15th Turkish National Software Engineering Symposium (UYMS)</w:t>
            </w:r>
            <w:r w:rsidRPr="008B04B0">
              <w:rPr>
                <w:rFonts w:asciiTheme="minorHAnsi" w:hAnsiTheme="minorHAnsi" w:cstheme="minorHAnsi"/>
                <w:color w:val="2F5496" w:themeColor="accent1" w:themeShade="BF"/>
                <w:shd w:val="clear" w:color="auto" w:fill="FFFFFF"/>
              </w:rPr>
              <w:t> (pp. 1-4). IEEE.</w:t>
            </w:r>
          </w:p>
        </w:tc>
      </w:tr>
      <w:tr w:rsidR="006049C6" w:rsidRPr="00D5134E"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D5134E" w:rsidRDefault="006049C6">
            <w:pPr>
              <w:rPr>
                <w:rFonts w:asciiTheme="minorHAnsi" w:hAnsiTheme="minorHAnsi" w:cstheme="minorHAnsi"/>
                <w:b/>
                <w:bCs/>
                <w:color w:val="FFFFFF" w:themeColor="background1"/>
                <w:lang w:val="en-GB"/>
              </w:rPr>
            </w:pPr>
            <w:r w:rsidRPr="00D5134E">
              <w:rPr>
                <w:rFonts w:asciiTheme="minorHAnsi" w:eastAsia="Times New Roman" w:hAnsiTheme="minorHAnsi" w:cstheme="minorHAnsi"/>
                <w:b/>
                <w:bCs/>
                <w:color w:val="FFFFFF" w:themeColor="background1"/>
                <w:lang w:val="en-GB" w:eastAsia="en-GB"/>
              </w:rPr>
              <w:t>Provided by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D5134E" w:rsidRDefault="00DF21B1">
            <w:pPr>
              <w:rPr>
                <w:rFonts w:asciiTheme="minorHAnsi" w:hAnsiTheme="minorHAnsi" w:cstheme="minorHAnsi"/>
                <w:color w:val="1F3864" w:themeColor="accent1" w:themeShade="80"/>
                <w:lang w:val="en-GB"/>
              </w:rPr>
            </w:pPr>
            <w:r w:rsidRPr="00D5134E">
              <w:rPr>
                <w:rFonts w:asciiTheme="minorHAnsi" w:hAnsiTheme="minorHAnsi" w:cstheme="minorHAnsi"/>
                <w:color w:val="1F3864" w:themeColor="accent1" w:themeShade="80"/>
                <w:lang w:val="en-GB"/>
              </w:rPr>
              <w:t>SEERC</w:t>
            </w:r>
          </w:p>
        </w:tc>
      </w:tr>
    </w:tbl>
    <w:p w14:paraId="40FDB52D" w14:textId="77777777" w:rsidR="006049C6" w:rsidRPr="00D5134E" w:rsidRDefault="006049C6" w:rsidP="006049C6">
      <w:pPr>
        <w:rPr>
          <w:rFonts w:asciiTheme="minorHAnsi" w:hAnsiTheme="minorHAnsi" w:cstheme="minorHAnsi"/>
          <w:lang w:val="en-GB"/>
        </w:rPr>
      </w:pPr>
    </w:p>
    <w:p w14:paraId="4CFF9A88" w14:textId="52E14F29" w:rsidR="00A4144D" w:rsidRPr="00D5134E" w:rsidRDefault="00BA6E59" w:rsidP="005D3D97">
      <w:pPr>
        <w:rPr>
          <w:rFonts w:asciiTheme="minorHAnsi" w:hAnsiTheme="minorHAnsi" w:cstheme="minorHAnsi"/>
          <w:lang w:val="en-GB"/>
        </w:rPr>
      </w:pPr>
    </w:p>
    <w:sectPr w:rsidR="00A4144D" w:rsidRPr="00D5134E" w:rsidSect="006049C6">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950A1" w14:textId="77777777" w:rsidR="00BA6E59" w:rsidRDefault="00BA6E59" w:rsidP="005D3D97">
      <w:pPr>
        <w:spacing w:after="0" w:line="240" w:lineRule="auto"/>
      </w:pPr>
      <w:r>
        <w:separator/>
      </w:r>
    </w:p>
  </w:endnote>
  <w:endnote w:type="continuationSeparator" w:id="0">
    <w:p w14:paraId="0E0092FC" w14:textId="77777777" w:rsidR="00BA6E59" w:rsidRDefault="00BA6E59"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6EE9C" w14:textId="77777777" w:rsidR="00BA6E59" w:rsidRDefault="00BA6E59" w:rsidP="005D3D97">
      <w:pPr>
        <w:spacing w:after="0" w:line="240" w:lineRule="auto"/>
      </w:pPr>
      <w:r>
        <w:separator/>
      </w:r>
    </w:p>
  </w:footnote>
  <w:footnote w:type="continuationSeparator" w:id="0">
    <w:p w14:paraId="10958568" w14:textId="77777777" w:rsidR="00BA6E59" w:rsidRDefault="00BA6E59"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31D33756"/>
    <w:multiLevelType w:val="hybridMultilevel"/>
    <w:tmpl w:val="3FC4CE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F0293"/>
    <w:multiLevelType w:val="hybridMultilevel"/>
    <w:tmpl w:val="D5D83F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D041C"/>
    <w:multiLevelType w:val="hybridMultilevel"/>
    <w:tmpl w:val="9578A78C"/>
    <w:lvl w:ilvl="0" w:tplc="AA0E770C">
      <w:start w:val="1"/>
      <w:numFmt w:val="decimal"/>
      <w:lvlText w:val="%1."/>
      <w:lvlJc w:val="left"/>
      <w:pPr>
        <w:ind w:left="481"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27CAC"/>
    <w:rsid w:val="00080244"/>
    <w:rsid w:val="000C31A9"/>
    <w:rsid w:val="000F77EF"/>
    <w:rsid w:val="0017004C"/>
    <w:rsid w:val="001725F0"/>
    <w:rsid w:val="001F0D0D"/>
    <w:rsid w:val="00235586"/>
    <w:rsid w:val="00263D3D"/>
    <w:rsid w:val="002F45CB"/>
    <w:rsid w:val="00362F7A"/>
    <w:rsid w:val="0037515F"/>
    <w:rsid w:val="003F65CB"/>
    <w:rsid w:val="00440CCE"/>
    <w:rsid w:val="004632A3"/>
    <w:rsid w:val="00485EC0"/>
    <w:rsid w:val="004B2C82"/>
    <w:rsid w:val="004B65A8"/>
    <w:rsid w:val="004C0E30"/>
    <w:rsid w:val="004C7624"/>
    <w:rsid w:val="00501397"/>
    <w:rsid w:val="00505F0E"/>
    <w:rsid w:val="005348E1"/>
    <w:rsid w:val="0056514B"/>
    <w:rsid w:val="005C47DF"/>
    <w:rsid w:val="005C508D"/>
    <w:rsid w:val="005D3D97"/>
    <w:rsid w:val="005F5748"/>
    <w:rsid w:val="006049C6"/>
    <w:rsid w:val="006421DC"/>
    <w:rsid w:val="00684C4B"/>
    <w:rsid w:val="006975E6"/>
    <w:rsid w:val="006C3CD6"/>
    <w:rsid w:val="00703309"/>
    <w:rsid w:val="007056E7"/>
    <w:rsid w:val="007209A5"/>
    <w:rsid w:val="00750DC9"/>
    <w:rsid w:val="00760BB1"/>
    <w:rsid w:val="00774CCE"/>
    <w:rsid w:val="00810CE9"/>
    <w:rsid w:val="00867016"/>
    <w:rsid w:val="00876393"/>
    <w:rsid w:val="00882D3A"/>
    <w:rsid w:val="008924DE"/>
    <w:rsid w:val="008B04B0"/>
    <w:rsid w:val="008E2D90"/>
    <w:rsid w:val="008E59ED"/>
    <w:rsid w:val="00916891"/>
    <w:rsid w:val="00944B0C"/>
    <w:rsid w:val="00945D0B"/>
    <w:rsid w:val="009621A6"/>
    <w:rsid w:val="009A22EE"/>
    <w:rsid w:val="009C21AE"/>
    <w:rsid w:val="009D3E93"/>
    <w:rsid w:val="009E31E0"/>
    <w:rsid w:val="00A17E0A"/>
    <w:rsid w:val="00A43ECC"/>
    <w:rsid w:val="00A814EA"/>
    <w:rsid w:val="00A933B6"/>
    <w:rsid w:val="00AA0AAA"/>
    <w:rsid w:val="00AF3BB4"/>
    <w:rsid w:val="00B53272"/>
    <w:rsid w:val="00B54EBC"/>
    <w:rsid w:val="00B91773"/>
    <w:rsid w:val="00BA6E59"/>
    <w:rsid w:val="00BD1C01"/>
    <w:rsid w:val="00BE6F90"/>
    <w:rsid w:val="00BF60C5"/>
    <w:rsid w:val="00C17ABD"/>
    <w:rsid w:val="00C253D6"/>
    <w:rsid w:val="00C67D32"/>
    <w:rsid w:val="00C717BC"/>
    <w:rsid w:val="00CF4AA2"/>
    <w:rsid w:val="00D26E93"/>
    <w:rsid w:val="00D45B98"/>
    <w:rsid w:val="00D5134E"/>
    <w:rsid w:val="00D87393"/>
    <w:rsid w:val="00DA6A19"/>
    <w:rsid w:val="00DB0975"/>
    <w:rsid w:val="00DD51E3"/>
    <w:rsid w:val="00DD7FA8"/>
    <w:rsid w:val="00DF21B1"/>
    <w:rsid w:val="00E24B47"/>
    <w:rsid w:val="00E52AA0"/>
    <w:rsid w:val="00EC73BE"/>
    <w:rsid w:val="00ED0C9C"/>
    <w:rsid w:val="00F07E96"/>
    <w:rsid w:val="00F27861"/>
    <w:rsid w:val="00F62AE0"/>
    <w:rsid w:val="00FD3D40"/>
    <w:rsid w:val="00FE44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99"/>
    <w:qFormat/>
    <w:rsid w:val="006049C6"/>
    <w:pPr>
      <w:ind w:left="720"/>
      <w:contextualSpacing/>
    </w:pPr>
    <w:rPr>
      <w:lang w:val="sk-SK"/>
    </w:r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1B1"/>
    <w:rPr>
      <w:color w:val="0563C1" w:themeColor="hyperlink"/>
      <w:u w:val="single"/>
    </w:rPr>
  </w:style>
  <w:style w:type="character" w:customStyle="1" w:styleId="UnresolvedMention">
    <w:name w:val="Unresolved Mention"/>
    <w:basedOn w:val="DefaultParagraphFont"/>
    <w:uiPriority w:val="99"/>
    <w:semiHidden/>
    <w:unhideWhenUsed/>
    <w:rsid w:val="00DF21B1"/>
    <w:rPr>
      <w:color w:val="605E5C"/>
      <w:shd w:val="clear" w:color="auto" w:fill="E1DFDD"/>
    </w:rPr>
  </w:style>
  <w:style w:type="paragraph" w:styleId="NormalWeb">
    <w:name w:val="Normal (Web)"/>
    <w:basedOn w:val="Normal"/>
    <w:uiPriority w:val="99"/>
    <w:semiHidden/>
    <w:unhideWhenUsed/>
    <w:rsid w:val="0091689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3361">
      <w:bodyDiv w:val="1"/>
      <w:marLeft w:val="0"/>
      <w:marRight w:val="0"/>
      <w:marTop w:val="0"/>
      <w:marBottom w:val="0"/>
      <w:divBdr>
        <w:top w:val="none" w:sz="0" w:space="0" w:color="auto"/>
        <w:left w:val="none" w:sz="0" w:space="0" w:color="auto"/>
        <w:bottom w:val="none" w:sz="0" w:space="0" w:color="auto"/>
        <w:right w:val="none" w:sz="0" w:space="0" w:color="auto"/>
      </w:divBdr>
    </w:div>
    <w:div w:id="382677251">
      <w:bodyDiv w:val="1"/>
      <w:marLeft w:val="0"/>
      <w:marRight w:val="0"/>
      <w:marTop w:val="0"/>
      <w:marBottom w:val="0"/>
      <w:divBdr>
        <w:top w:val="none" w:sz="0" w:space="0" w:color="auto"/>
        <w:left w:val="none" w:sz="0" w:space="0" w:color="auto"/>
        <w:bottom w:val="none" w:sz="0" w:space="0" w:color="auto"/>
        <w:right w:val="none" w:sz="0" w:space="0" w:color="auto"/>
      </w:divBdr>
    </w:div>
    <w:div w:id="482745952">
      <w:bodyDiv w:val="1"/>
      <w:marLeft w:val="0"/>
      <w:marRight w:val="0"/>
      <w:marTop w:val="0"/>
      <w:marBottom w:val="0"/>
      <w:divBdr>
        <w:top w:val="none" w:sz="0" w:space="0" w:color="auto"/>
        <w:left w:val="none" w:sz="0" w:space="0" w:color="auto"/>
        <w:bottom w:val="none" w:sz="0" w:space="0" w:color="auto"/>
        <w:right w:val="none" w:sz="0" w:space="0" w:color="auto"/>
      </w:divBdr>
    </w:div>
    <w:div w:id="581916493">
      <w:bodyDiv w:val="1"/>
      <w:marLeft w:val="0"/>
      <w:marRight w:val="0"/>
      <w:marTop w:val="0"/>
      <w:marBottom w:val="0"/>
      <w:divBdr>
        <w:top w:val="none" w:sz="0" w:space="0" w:color="auto"/>
        <w:left w:val="none" w:sz="0" w:space="0" w:color="auto"/>
        <w:bottom w:val="none" w:sz="0" w:space="0" w:color="auto"/>
        <w:right w:val="none" w:sz="0" w:space="0" w:color="auto"/>
      </w:divBdr>
    </w:div>
    <w:div w:id="587079738">
      <w:bodyDiv w:val="1"/>
      <w:marLeft w:val="0"/>
      <w:marRight w:val="0"/>
      <w:marTop w:val="0"/>
      <w:marBottom w:val="0"/>
      <w:divBdr>
        <w:top w:val="none" w:sz="0" w:space="0" w:color="auto"/>
        <w:left w:val="none" w:sz="0" w:space="0" w:color="auto"/>
        <w:bottom w:val="none" w:sz="0" w:space="0" w:color="auto"/>
        <w:right w:val="none" w:sz="0" w:space="0" w:color="auto"/>
      </w:divBdr>
    </w:div>
    <w:div w:id="989135797">
      <w:bodyDiv w:val="1"/>
      <w:marLeft w:val="0"/>
      <w:marRight w:val="0"/>
      <w:marTop w:val="0"/>
      <w:marBottom w:val="0"/>
      <w:divBdr>
        <w:top w:val="none" w:sz="0" w:space="0" w:color="auto"/>
        <w:left w:val="none" w:sz="0" w:space="0" w:color="auto"/>
        <w:bottom w:val="none" w:sz="0" w:space="0" w:color="auto"/>
        <w:right w:val="none" w:sz="0" w:space="0" w:color="auto"/>
      </w:divBdr>
    </w:div>
    <w:div w:id="989216271">
      <w:bodyDiv w:val="1"/>
      <w:marLeft w:val="0"/>
      <w:marRight w:val="0"/>
      <w:marTop w:val="0"/>
      <w:marBottom w:val="0"/>
      <w:divBdr>
        <w:top w:val="none" w:sz="0" w:space="0" w:color="auto"/>
        <w:left w:val="none" w:sz="0" w:space="0" w:color="auto"/>
        <w:bottom w:val="none" w:sz="0" w:space="0" w:color="auto"/>
        <w:right w:val="none" w:sz="0" w:space="0" w:color="auto"/>
      </w:divBdr>
    </w:div>
    <w:div w:id="1232424669">
      <w:bodyDiv w:val="1"/>
      <w:marLeft w:val="0"/>
      <w:marRight w:val="0"/>
      <w:marTop w:val="0"/>
      <w:marBottom w:val="0"/>
      <w:divBdr>
        <w:top w:val="none" w:sz="0" w:space="0" w:color="auto"/>
        <w:left w:val="none" w:sz="0" w:space="0" w:color="auto"/>
        <w:bottom w:val="none" w:sz="0" w:space="0" w:color="auto"/>
        <w:right w:val="none" w:sz="0" w:space="0" w:color="auto"/>
      </w:divBdr>
    </w:div>
    <w:div w:id="1409696618">
      <w:bodyDiv w:val="1"/>
      <w:marLeft w:val="0"/>
      <w:marRight w:val="0"/>
      <w:marTop w:val="0"/>
      <w:marBottom w:val="0"/>
      <w:divBdr>
        <w:top w:val="none" w:sz="0" w:space="0" w:color="auto"/>
        <w:left w:val="none" w:sz="0" w:space="0" w:color="auto"/>
        <w:bottom w:val="none" w:sz="0" w:space="0" w:color="auto"/>
        <w:right w:val="none" w:sz="0" w:space="0" w:color="auto"/>
      </w:divBdr>
    </w:div>
    <w:div w:id="1448232568">
      <w:bodyDiv w:val="1"/>
      <w:marLeft w:val="0"/>
      <w:marRight w:val="0"/>
      <w:marTop w:val="0"/>
      <w:marBottom w:val="0"/>
      <w:divBdr>
        <w:top w:val="none" w:sz="0" w:space="0" w:color="auto"/>
        <w:left w:val="none" w:sz="0" w:space="0" w:color="auto"/>
        <w:bottom w:val="none" w:sz="0" w:space="0" w:color="auto"/>
        <w:right w:val="none" w:sz="0" w:space="0" w:color="auto"/>
      </w:divBdr>
    </w:div>
    <w:div w:id="1622148018">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915552121">
      <w:bodyDiv w:val="1"/>
      <w:marLeft w:val="0"/>
      <w:marRight w:val="0"/>
      <w:marTop w:val="0"/>
      <w:marBottom w:val="0"/>
      <w:divBdr>
        <w:top w:val="none" w:sz="0" w:space="0" w:color="auto"/>
        <w:left w:val="none" w:sz="0" w:space="0" w:color="auto"/>
        <w:bottom w:val="none" w:sz="0" w:space="0" w:color="auto"/>
        <w:right w:val="none" w:sz="0" w:space="0" w:color="auto"/>
      </w:divBdr>
    </w:div>
    <w:div w:id="19171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taneai.com/blog/customer-relationships" TargetMode="External"/><Relationship Id="rId13" Type="http://schemas.openxmlformats.org/officeDocument/2006/relationships/hyperlink" Target="https://www.youtube.com/watch?v=IhC_jI1X8Ys" TargetMode="External"/><Relationship Id="rId18" Type="http://schemas.openxmlformats.org/officeDocument/2006/relationships/hyperlink" Target="https://www.intercommedia.org/build-customer-relatio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octaneai.com/blog/customer-relationships" TargetMode="External"/><Relationship Id="rId12" Type="http://schemas.openxmlformats.org/officeDocument/2006/relationships/hyperlink" Target="https://www.revechat.com/blog/customer-interactions/" TargetMode="External"/><Relationship Id="rId17" Type="http://schemas.openxmlformats.org/officeDocument/2006/relationships/hyperlink" Target="https://www.intercommedia.org/build-customer-relations/" TargetMode="External"/><Relationship Id="rId2" Type="http://schemas.openxmlformats.org/officeDocument/2006/relationships/styles" Target="styles.xml"/><Relationship Id="rId16" Type="http://schemas.openxmlformats.org/officeDocument/2006/relationships/hyperlink" Target="https://www.finextra.com/blogposting/19316/7-reasons-to-meet-customers-face-to-face" TargetMode="External"/><Relationship Id="rId20" Type="http://schemas.openxmlformats.org/officeDocument/2006/relationships/hyperlink" Target="https://sproutsocial.com/insights/build-customer-relation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echat.com/blog/customer-interac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inextra.com/blogposting/19316/7-reasons-to-meet-customers-face-to-face" TargetMode="External"/><Relationship Id="rId23" Type="http://schemas.openxmlformats.org/officeDocument/2006/relationships/fontTable" Target="fontTable.xml"/><Relationship Id="rId10" Type="http://schemas.openxmlformats.org/officeDocument/2006/relationships/hyperlink" Target="https://www.transparency-one.com/the-case-for-supplier-collaboration/" TargetMode="External"/><Relationship Id="rId19" Type="http://schemas.openxmlformats.org/officeDocument/2006/relationships/hyperlink" Target="https://sproutsocial.com/insights/build-customer-relationships/" TargetMode="External"/><Relationship Id="rId4" Type="http://schemas.openxmlformats.org/officeDocument/2006/relationships/webSettings" Target="webSettings.xml"/><Relationship Id="rId9" Type="http://schemas.openxmlformats.org/officeDocument/2006/relationships/hyperlink" Target="https://www.transparency-one.com/the-case-for-supplier-collaboration/" TargetMode="External"/><Relationship Id="rId14" Type="http://schemas.openxmlformats.org/officeDocument/2006/relationships/hyperlink" Target="https://www.youtube.com/watch?v=IhC_jI1X8Y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3</Pages>
  <Words>762</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city</cp:lastModifiedBy>
  <cp:revision>20</cp:revision>
  <dcterms:created xsi:type="dcterms:W3CDTF">2022-07-10T15:32:00Z</dcterms:created>
  <dcterms:modified xsi:type="dcterms:W3CDTF">2022-07-11T00:32:00Z</dcterms:modified>
</cp:coreProperties>
</file>